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901A5" w14:textId="24D05DA3" w:rsidR="00A57932" w:rsidRPr="006C2DA7" w:rsidRDefault="00A83B31" w:rsidP="00C8021C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Toc69386859"/>
      <w:bookmarkStart w:id="1" w:name="_Toc69389260"/>
      <w:r>
        <w:rPr>
          <w:rFonts w:ascii="Verdana" w:hAnsi="Verdana" w:cs="Arial"/>
          <w:b/>
          <w:bCs/>
          <w:sz w:val="32"/>
          <w:szCs w:val="32"/>
        </w:rPr>
        <w:t>SPECYFIKACJA TECHNICZNA</w:t>
      </w:r>
      <w:r w:rsidR="003E194E" w:rsidRPr="006C2DA7">
        <w:rPr>
          <w:rFonts w:ascii="Verdana" w:hAnsi="Verdana" w:cs="Arial"/>
          <w:b/>
          <w:bCs/>
          <w:sz w:val="32"/>
          <w:szCs w:val="32"/>
        </w:rPr>
        <w:t xml:space="preserve"> </w:t>
      </w:r>
      <w:r w:rsidR="006C2DA7" w:rsidRPr="006C2DA7">
        <w:rPr>
          <w:rFonts w:ascii="Verdana" w:hAnsi="Verdana" w:cs="Arial"/>
          <w:b/>
          <w:bCs/>
          <w:sz w:val="32"/>
          <w:szCs w:val="32"/>
        </w:rPr>
        <w:t>TERMOMODERNIZACJI BUDYNKÓW UŻYTECZNOŚCI PUBLICZNEJ NA TERENIE GMINY SECEMIN</w:t>
      </w:r>
      <w:r w:rsidR="006C2DA7"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2" w:name="_Toc69469891"/>
            <w:bookmarkStart w:id="3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4EF1C7F5" w:rsidR="00F617E9" w:rsidRPr="005E42F8" w:rsidRDefault="00653E9D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po byłej SP w Psarach</w:t>
            </w:r>
            <w:r w:rsidR="00D40CBE"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F617E9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64F1F994" w:rsidR="00F617E9" w:rsidRPr="00E8739D" w:rsidRDefault="00653E9D" w:rsidP="00FF118E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Działka nr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581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, Obręb 001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1 Psary Kolonia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 Gmina S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 powiat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województwo świętokrzyskie</w:t>
            </w:r>
          </w:p>
        </w:tc>
      </w:tr>
      <w:tr w:rsidR="00F617E9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70202726" w:rsidR="00F617E9" w:rsidRPr="00E8739D" w:rsidRDefault="00653E9D" w:rsidP="00FF118E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="009C5370">
              <w:rPr>
                <w:rFonts w:ascii="Verdana" w:hAnsi="Verdana" w:cs="Arial"/>
                <w:b/>
                <w:sz w:val="18"/>
                <w:szCs w:val="18"/>
              </w:rPr>
              <w:t>X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1C214065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005B70">
              <w:rPr>
                <w:rFonts w:ascii="Verdana" w:hAnsi="Verdana" w:cs="Arial"/>
                <w:b/>
                <w:sz w:val="18"/>
                <w:szCs w:val="18"/>
              </w:rPr>
              <w:t>/</w:t>
            </w:r>
            <w:r w:rsidR="00A83B31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  <w:p w14:paraId="52B39A0F" w14:textId="6EA6213B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Branża: konstrukcyjno - budowlana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0788D6F5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mgr inż. Tomasz Pierzak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0E5AE4E4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SWK/0005/POOK/10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  <w:tr w:rsidR="00A7215E" w:rsidRPr="00E8739D" w14:paraId="3EACBA70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C7C9" w14:textId="46A05AD1" w:rsidR="00A7215E" w:rsidRPr="00E8739D" w:rsidRDefault="00686DE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Opracował</w:t>
            </w:r>
            <w:r w:rsidR="00A7215E"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2A9B" w14:textId="7F9367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inż. Grzegorz Moćko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C2D" w14:textId="7EBE1D46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--------------------------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DB88" w14:textId="69983214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59696B43" w14:textId="42B01FAF" w:rsidR="00A7215E" w:rsidRDefault="00A7215E" w:rsidP="00A83B31">
      <w:pPr>
        <w:autoSpaceDE w:val="0"/>
        <w:spacing w:line="360" w:lineRule="auto"/>
        <w:rPr>
          <w:rFonts w:ascii="Arial" w:eastAsia="Cambria" w:hAnsi="Arial" w:cs="Arial"/>
          <w:b/>
          <w:bCs/>
          <w:color w:val="000000"/>
        </w:rPr>
      </w:pPr>
    </w:p>
    <w:p w14:paraId="48773BC0" w14:textId="77777777" w:rsidR="00A83B31" w:rsidRDefault="00A83B31" w:rsidP="00A83B31">
      <w:pPr>
        <w:autoSpaceDE w:val="0"/>
        <w:spacing w:line="360" w:lineRule="auto"/>
        <w:rPr>
          <w:rFonts w:ascii="Arial" w:eastAsia="Cambria" w:hAnsi="Arial" w:cs="Arial"/>
          <w:b/>
          <w:bCs/>
          <w:color w:val="000000"/>
        </w:rPr>
      </w:pPr>
    </w:p>
    <w:p w14:paraId="16CA3816" w14:textId="74AD7B25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4" w:name="_Toc69386860"/>
      <w:bookmarkStart w:id="5" w:name="_Toc69389261"/>
      <w:bookmarkStart w:id="6" w:name="_Toc69469892"/>
      <w:bookmarkStart w:id="7" w:name="_Toc69714085"/>
      <w:bookmarkEnd w:id="0"/>
      <w:bookmarkEnd w:id="1"/>
      <w:bookmarkEnd w:id="2"/>
      <w:bookmarkEnd w:id="3"/>
    </w:p>
    <w:p w14:paraId="7CAFA54F" w14:textId="77777777" w:rsidR="00653E9D" w:rsidRDefault="00653E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F0AF2ED" w14:textId="77777777" w:rsidR="00A83B31" w:rsidRPr="00A83B31" w:rsidRDefault="00A83B31" w:rsidP="00A83B31">
      <w:pPr>
        <w:spacing w:after="0" w:line="276" w:lineRule="auto"/>
        <w:jc w:val="center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proofErr w:type="spellStart"/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STWiORB</w:t>
      </w:r>
      <w:proofErr w:type="spellEnd"/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 -WYMAGANIA OGÓLNE</w:t>
      </w:r>
    </w:p>
    <w:p w14:paraId="7D70813C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 WSTĘP.</w:t>
      </w:r>
    </w:p>
    <w:p w14:paraId="60293386" w14:textId="4E84A617" w:rsidR="00A83B31" w:rsidRPr="00A83B31" w:rsidRDefault="00A83B31" w:rsidP="00A83B3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1.1. Niniejsze Specyfikacje Techniczne odnoszą się do wykonania i odbioru robót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podstawowych, tymczasowych i towarzyszących przy realizacji zamówienia publicznego</w:t>
      </w:r>
      <w:r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4E0777BB" w14:textId="1331D97E" w:rsidR="00A83B31" w:rsidRPr="00A83B31" w:rsidRDefault="00A83B31" w:rsidP="00A83B3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Specyfikacje Techniczne przeznaczone są do stosowana jako załącznik do SWZ i umowy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przy zlecaniu i realizacji robót objętych zadaniem. Niniejszy dokument, jako element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składowy całej dokumentacji nie może funkcjonować samodzielnie, a musi być rozpatrywany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łącznie z dokumentacją </w:t>
      </w:r>
      <w:r>
        <w:rPr>
          <w:rFonts w:ascii="Verdana" w:eastAsia="Cambria" w:hAnsi="Verdana" w:cs="Arial"/>
          <w:color w:val="000000"/>
          <w:sz w:val="18"/>
          <w:szCs w:val="18"/>
        </w:rPr>
        <w:t>projektową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oraz SWZ.</w:t>
      </w:r>
    </w:p>
    <w:p w14:paraId="0F892D6F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1.2. Przedmiot i zakres zamówienia.</w:t>
      </w:r>
    </w:p>
    <w:p w14:paraId="1CA0C668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1.2.1. Przedmiot zamówienia</w:t>
      </w:r>
    </w:p>
    <w:p w14:paraId="5EE83768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Dla realizacji zamówienia opracowano szczegółowe specyfikacje techniczne:</w:t>
      </w:r>
    </w:p>
    <w:p w14:paraId="0DA27065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SST-01 - CPV 45111300-1 - roboty rozbiórkowe</w:t>
      </w:r>
    </w:p>
    <w:p w14:paraId="2BBE7D7A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SST-02 - CPV 45111200-0 - roboty ziemne</w:t>
      </w:r>
    </w:p>
    <w:p w14:paraId="45E0804B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SST-03 – CPV 45320000-6 - roboty izolacyjne</w:t>
      </w:r>
    </w:p>
    <w:p w14:paraId="50A6A851" w14:textId="0390D72B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</w:t>
      </w:r>
      <w:r w:rsidR="00754998">
        <w:rPr>
          <w:rFonts w:ascii="Verdana" w:eastAsia="Cambria" w:hAnsi="Verdana" w:cs="Arial"/>
          <w:color w:val="000000"/>
          <w:sz w:val="18"/>
          <w:szCs w:val="18"/>
        </w:rPr>
        <w:t>4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- CPV 45321000-3 - roboty izolacji cieplnych</w:t>
      </w:r>
    </w:p>
    <w:p w14:paraId="60D98E00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SST-05 - CPV 45421100 5 - roboty stolarskie</w:t>
      </w:r>
    </w:p>
    <w:p w14:paraId="71610086" w14:textId="53B1EC4B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6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45410000-4 - roboty tynkarskie</w:t>
      </w:r>
    </w:p>
    <w:p w14:paraId="614FB886" w14:textId="2D3418A3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SST-0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7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45442100-8 - roboty malarskie</w:t>
      </w:r>
    </w:p>
    <w:p w14:paraId="4A66CEC3" w14:textId="6E275CF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08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45443000-4 - roboty elewacyjne</w:t>
      </w:r>
    </w:p>
    <w:p w14:paraId="10DC9D1F" w14:textId="39A418AE" w:rsid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SST-</w:t>
      </w:r>
      <w:r w:rsidR="00786CBC">
        <w:rPr>
          <w:rFonts w:ascii="Verdana" w:eastAsia="Cambria" w:hAnsi="Verdana" w:cs="Arial"/>
          <w:color w:val="000000"/>
          <w:sz w:val="18"/>
          <w:szCs w:val="18"/>
        </w:rPr>
        <w:t>09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- CPV 45233253-7 - roboty nawierzchni z kostki</w:t>
      </w:r>
    </w:p>
    <w:p w14:paraId="7A84701F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1.3. Zakres robót objętych Specyfikacją Techniczną.</w:t>
      </w:r>
    </w:p>
    <w:p w14:paraId="0B27B2F8" w14:textId="57FC5C4E" w:rsidR="00A83B31" w:rsidRPr="00A83B31" w:rsidRDefault="00A83B31" w:rsidP="00A83B3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Zakres, którego dotyczą niniejsze ST, obejmuje roboty i czynności umożliwiające i mające na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celu realizację wszelkich robót objętych Dokumentacją Projektową dla wymienionego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punkcie 1.1 zadania</w:t>
      </w:r>
    </w:p>
    <w:p w14:paraId="0D097FA1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1.4. Teren budowy</w:t>
      </w:r>
    </w:p>
    <w:p w14:paraId="40720B6B" w14:textId="49316024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 xml:space="preserve">1.4.1. Charakterystyka </w:t>
      </w:r>
      <w:r w:rsidR="007B3204" w:rsidRPr="007B3204">
        <w:rPr>
          <w:rFonts w:ascii="Verdana" w:eastAsia="Cambria" w:hAnsi="Verdana" w:cs="Arial"/>
          <w:color w:val="000000"/>
          <w:sz w:val="18"/>
          <w:szCs w:val="18"/>
          <w:u w:val="single"/>
        </w:rPr>
        <w:t>budynku</w:t>
      </w:r>
    </w:p>
    <w:p w14:paraId="3304BF65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,Bold"/>
          <w:sz w:val="18"/>
          <w:szCs w:val="18"/>
        </w:rPr>
      </w:pPr>
      <w:r w:rsidRPr="007B3204">
        <w:rPr>
          <w:rFonts w:ascii="Verdana" w:hAnsi="Verdana" w:cs="Calibri,Bold"/>
          <w:sz w:val="18"/>
          <w:szCs w:val="18"/>
        </w:rPr>
        <w:t>Budynek wybudowany w latach 10-tych XX w. w technologii tradycyjnej, 1-kondygnacyjny z poddaszem nieu</w:t>
      </w:r>
      <w:r w:rsidRPr="007B3204">
        <w:rPr>
          <w:rFonts w:ascii="Verdana" w:hAnsi="Verdana" w:cs="Calibri,Bold" w:hint="eastAsia"/>
          <w:sz w:val="18"/>
          <w:szCs w:val="18"/>
        </w:rPr>
        <w:t>ż</w:t>
      </w:r>
      <w:r w:rsidRPr="007B3204">
        <w:rPr>
          <w:rFonts w:ascii="Verdana" w:hAnsi="Verdana" w:cs="Calibri,Bold"/>
          <w:sz w:val="18"/>
          <w:szCs w:val="18"/>
        </w:rPr>
        <w:t xml:space="preserve">ytkowym bez podpiwniczenia. </w:t>
      </w:r>
      <w:r w:rsidRPr="007B3204">
        <w:rPr>
          <w:rFonts w:ascii="Verdana" w:hAnsi="Verdana" w:cs="Calibri,Bold" w:hint="eastAsia"/>
          <w:sz w:val="18"/>
          <w:szCs w:val="18"/>
        </w:rPr>
        <w:t>Ś</w:t>
      </w:r>
      <w:r w:rsidRPr="007B3204">
        <w:rPr>
          <w:rFonts w:ascii="Verdana" w:hAnsi="Verdana" w:cs="Calibri,Bold"/>
          <w:sz w:val="18"/>
          <w:szCs w:val="18"/>
        </w:rPr>
        <w:t>ciany zewn</w:t>
      </w:r>
      <w:r w:rsidRPr="007B3204">
        <w:rPr>
          <w:rFonts w:ascii="Verdana" w:hAnsi="Verdana" w:cs="Calibri,Bold" w:hint="eastAsia"/>
          <w:sz w:val="18"/>
          <w:szCs w:val="18"/>
        </w:rPr>
        <w:t>ę</w:t>
      </w:r>
      <w:r w:rsidRPr="007B3204">
        <w:rPr>
          <w:rFonts w:ascii="Verdana" w:hAnsi="Verdana" w:cs="Calibri,Bold"/>
          <w:sz w:val="18"/>
          <w:szCs w:val="18"/>
        </w:rPr>
        <w:t>trzne budynku murowane z kamienia.</w:t>
      </w:r>
      <w:r w:rsidRPr="007B3204">
        <w:rPr>
          <w:rFonts w:ascii="Verdana" w:hAnsi="Verdana" w:cs="Calibri,Bold"/>
          <w:color w:val="EE0000"/>
          <w:sz w:val="18"/>
          <w:szCs w:val="18"/>
        </w:rPr>
        <w:t xml:space="preserve"> </w:t>
      </w:r>
      <w:r w:rsidRPr="007B3204">
        <w:rPr>
          <w:rFonts w:ascii="Verdana" w:hAnsi="Verdana" w:cs="Calibri,Bold"/>
          <w:sz w:val="18"/>
          <w:szCs w:val="18"/>
        </w:rPr>
        <w:t xml:space="preserve">Strop ostatniej kondygnacji wykonany w konstrukcji żelbetowej. </w:t>
      </w:r>
    </w:p>
    <w:p w14:paraId="582F5F28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 xml:space="preserve">Konstrukcja </w:t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  <w:t>- tradycyjna murowana;</w:t>
      </w:r>
    </w:p>
    <w:p w14:paraId="2C6256BA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Kubatura budynku</w:t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  <w:t>- 1 220,00 m</w:t>
      </w:r>
      <w:r w:rsidRPr="007B3204">
        <w:rPr>
          <w:rFonts w:ascii="Verdana" w:hAnsi="Verdana" w:cstheme="minorHAnsi"/>
          <w:sz w:val="18"/>
          <w:szCs w:val="18"/>
          <w:vertAlign w:val="superscript"/>
        </w:rPr>
        <w:t>3</w:t>
      </w:r>
      <w:r w:rsidRPr="007B3204">
        <w:rPr>
          <w:rFonts w:ascii="Verdana" w:hAnsi="Verdana" w:cstheme="minorHAnsi"/>
          <w:sz w:val="18"/>
          <w:szCs w:val="18"/>
        </w:rPr>
        <w:t>;</w:t>
      </w:r>
    </w:p>
    <w:p w14:paraId="53A5E533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Kubatura części ogrzewanej</w:t>
      </w:r>
      <w:r w:rsidRPr="007B3204"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ab/>
        <w:t>- 813,06 m</w:t>
      </w:r>
      <w:r w:rsidRPr="007B3204">
        <w:rPr>
          <w:rFonts w:ascii="Verdana" w:hAnsi="Verdana" w:cstheme="minorHAnsi"/>
          <w:sz w:val="18"/>
          <w:szCs w:val="18"/>
          <w:vertAlign w:val="superscript"/>
        </w:rPr>
        <w:t>3</w:t>
      </w:r>
      <w:r w:rsidRPr="007B3204">
        <w:rPr>
          <w:rFonts w:ascii="Verdana" w:hAnsi="Verdana" w:cstheme="minorHAnsi"/>
          <w:sz w:val="18"/>
          <w:szCs w:val="18"/>
        </w:rPr>
        <w:t>;</w:t>
      </w:r>
    </w:p>
    <w:p w14:paraId="1E56C83F" w14:textId="77777777" w:rsidR="007B3204" w:rsidRPr="007B3204" w:rsidRDefault="007B3204" w:rsidP="007B3204">
      <w:pPr>
        <w:autoSpaceDE w:val="0"/>
        <w:autoSpaceDN w:val="0"/>
        <w:adjustRightInd w:val="0"/>
        <w:spacing w:after="0" w:line="276" w:lineRule="auto"/>
        <w:rPr>
          <w:rFonts w:ascii="Verdana" w:hAnsi="Verdana" w:cstheme="minorHAnsi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Powierzchnia użytkowa budynku</w:t>
      </w:r>
      <w:r w:rsidRPr="007B3204">
        <w:rPr>
          <w:rFonts w:ascii="Verdana" w:hAnsi="Verdana" w:cstheme="minorHAnsi"/>
          <w:sz w:val="18"/>
          <w:szCs w:val="18"/>
        </w:rPr>
        <w:tab/>
        <w:t>- 180,92 m</w:t>
      </w:r>
      <w:r w:rsidRPr="007B3204">
        <w:rPr>
          <w:rFonts w:ascii="Verdana" w:hAnsi="Verdana" w:cstheme="minorHAnsi"/>
          <w:sz w:val="18"/>
          <w:szCs w:val="18"/>
          <w:vertAlign w:val="superscript"/>
        </w:rPr>
        <w:t>2</w:t>
      </w:r>
      <w:r w:rsidRPr="007B3204">
        <w:rPr>
          <w:rFonts w:ascii="Verdana" w:hAnsi="Verdana" w:cstheme="minorHAnsi"/>
          <w:sz w:val="18"/>
          <w:szCs w:val="18"/>
        </w:rPr>
        <w:t xml:space="preserve">; </w:t>
      </w:r>
    </w:p>
    <w:p w14:paraId="06E51B4D" w14:textId="716F3842" w:rsidR="00A83B31" w:rsidRPr="00A83B31" w:rsidRDefault="007B3204" w:rsidP="007B3204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</w:rPr>
      </w:pPr>
      <w:r w:rsidRPr="007B3204">
        <w:rPr>
          <w:rFonts w:ascii="Verdana" w:hAnsi="Verdana" w:cstheme="minorHAnsi"/>
          <w:sz w:val="18"/>
          <w:szCs w:val="18"/>
        </w:rPr>
        <w:t>Liczba kondygnacji budynku</w:t>
      </w:r>
      <w:r w:rsidRPr="007B3204"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7B3204">
        <w:rPr>
          <w:rFonts w:ascii="Verdana" w:hAnsi="Verdana" w:cstheme="minorHAnsi"/>
          <w:sz w:val="18"/>
          <w:szCs w:val="18"/>
        </w:rPr>
        <w:t>- 1;</w:t>
      </w:r>
    </w:p>
    <w:p w14:paraId="1E55154B" w14:textId="77777777" w:rsidR="00A83B31" w:rsidRPr="00A83B31" w:rsidRDefault="00A83B31" w:rsidP="00A83B31">
      <w:pPr>
        <w:spacing w:after="0" w:line="276" w:lineRule="auto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1.4.2. Przekazanie terenu budowy</w:t>
      </w:r>
    </w:p>
    <w:p w14:paraId="0B8649C7" w14:textId="732C065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Zamawiający protokolarnie przekaże wykonawcy teren budowy w czasie i na warunkach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określonych w ogólnych warunkach umowy.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Zamawiający wskaże punkty poboru mediów na czas realizacji budowy.</w:t>
      </w:r>
    </w:p>
    <w:p w14:paraId="39C9032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1.4.3. Zabezpieczenie chodników i jezdni</w:t>
      </w:r>
    </w:p>
    <w:p w14:paraId="6CD15AD1" w14:textId="768AE2D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zobowiązany jest do utrzymania przyległych do terenu robót chodników i jezdni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stanie czystym i nienaruszonym poprzez właściwe użytkowanie lub zastosowanie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odpowiednich zabezpieczeń. Ewentualne uszkodzenia i zanieczyszczenia nawierzchni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usunąć bez możliwości ubiegania się o dodatkowe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wynagrodzenie z tego tytułu.</w:t>
      </w:r>
    </w:p>
    <w:p w14:paraId="3695E5E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1.4.4. Ochrona i utrzymanie terenu budowy</w:t>
      </w:r>
    </w:p>
    <w:p w14:paraId="49E3EAEF" w14:textId="53B9287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będzie odpowiedzialny za ochronę placu budowy oraz wszystkich materiałów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elementów wyposażenia użytych do realizacji robót od chwili rozpoczęcia do ostatecznego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odbioru robót. Przez cały ten okres urządzenia lub ich elementy będą utrzymane w sposób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satysfakcjonujący Inspektora.</w:t>
      </w:r>
    </w:p>
    <w:p w14:paraId="47B8B04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1.5. Ochrona środowiska w trakcie realizacji robót</w:t>
      </w:r>
    </w:p>
    <w:p w14:paraId="5B4F39BC" w14:textId="2823384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 trakcie realizacji robót wykonawca jest zobowiązany znać i stosować się do przepisów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zawartych we wszystkich regulacjach prawnych w zakresie ochrony środowiska. W okresie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realizacji, do czasu zakończenia robót, wykonawca będzie podejmował wszystkie sensowne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kroki żeby stosować się do wszystkich przepisów i normatywów w zakresie ochrony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środowiska na placu budowy i poza jego terenem, unikać działań szkodliwych dla innych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jednostek występujących na tym terenie w zakresie zanieczyszczeń, hałasu lub innych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czynników powodowanych jego działalnością.</w:t>
      </w:r>
    </w:p>
    <w:p w14:paraId="3B4BA741" w14:textId="77777777" w:rsidR="007B3204" w:rsidRDefault="007B3204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</w:p>
    <w:p w14:paraId="4FC9FE2A" w14:textId="77777777" w:rsidR="007B3204" w:rsidRDefault="007B3204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</w:p>
    <w:p w14:paraId="0966C195" w14:textId="605C4B8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1.6. Zapewnienie bezpieczeństwa i ochrony zdrowia</w:t>
      </w:r>
    </w:p>
    <w:p w14:paraId="6A09625C" w14:textId="21CB675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dostarczy na budowę i będzie utrzymywał wyposażenie konieczne dla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zapewnienia bezpieczeństwa. Zapewni wyposażenia w urządzenia socjalne, oraz odpowiednie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wyposażenie i odzież wymaganą dla ochrony życia i zdrowia personelu zatrudnionego na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placu budowy. Uważa się, że koszty zachowania zgodności z wspomnianymi powyżej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przepisami bezpieczeństwa i ochrony zdrowia są wliczone w cenę umowną.</w:t>
      </w:r>
    </w:p>
    <w:p w14:paraId="07F0535E" w14:textId="2C70E8B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będzie stosował się do wszystkich przepisów prawnych obowiązujących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zakresie bezpieczeństwa przeciwpożarowego. Będzie stale utrzymywał wyposażenie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przeciwpożarowe w stanie gotowości, zgodnie z zaleceniami przepisów bezpieczeństwa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przeciwpożarowego, na placu budowy, we wszystkich urządzeniach maszynach i pojazdach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oraz pomieszczeniach magazynowych. Materiały łatwopalne będą przechowywane zgodnie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przepisami przeciwpożarowymi, w bezpiecznej odległości od budynków i składowisk,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miejscach niedostępnych dla osób trzecich. Wykonawca będzie odpowiedzialny za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wszelkie straty powstałe w wyniku pożaru, który mógłby powstać w okresie realizacji robót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lub został spowodowany przez któregokolwiek z jego pracowników.</w:t>
      </w:r>
    </w:p>
    <w:p w14:paraId="71688F60" w14:textId="2754E7BC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Użycie materiałów, które wpływają na trwałe zmiany środowiska, ani materiałów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emitujących promieniowanie w ilościach wyższych niż zalecane w projekcie nie będzie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akceptowane.</w:t>
      </w:r>
    </w:p>
    <w:p w14:paraId="53513E9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  <w:u w:val="single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  <w:u w:val="single"/>
        </w:rPr>
        <w:t>1.7. Określenia podstawowe</w:t>
      </w:r>
    </w:p>
    <w:p w14:paraId="5EF0A9CA" w14:textId="79147D4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Dokumentacja projektowa – dokumentacja określająca cechy charakterystyczne, lokalizację,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gabaryty i parametry przewidzianego do realizacji obiektu.</w:t>
      </w:r>
    </w:p>
    <w:p w14:paraId="0719A5D2" w14:textId="4195E36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Inspektor – osoba posiadająca wymagane przez Prawo Budowlane uprawnienia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reprezentująca interesy Zamawiającego w realizacji Zadania, akceptująca poczynania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Wykonawcy na budowie, zatwierdzająca lub korygująca je.</w:t>
      </w:r>
    </w:p>
    <w:p w14:paraId="26463478" w14:textId="3216897A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Jednostka Projektowa – osoba lub zespół osób firmy wykonującej i nadzorującej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projektowanie całości zadania.</w:t>
      </w:r>
    </w:p>
    <w:p w14:paraId="367D287B" w14:textId="40A4145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Materiały i wyroby - wszelkie tworzywa i produkty niezbędne do wykonania robót, zgodne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Dokumentacją Projektową i Specyfikacjami Technicznymi.</w:t>
      </w:r>
    </w:p>
    <w:p w14:paraId="45FE8CBA" w14:textId="66FE930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Nawierzchnia (drogi, place) – warstwa mająca za zadanie przejąć i rozłożyć obciążenie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pochodzące od ruchu na podłoże gruntowe, a także nadać odpowiednie walory użytkowe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powierzchni terenu.</w:t>
      </w:r>
    </w:p>
    <w:p w14:paraId="3B7F7E6C" w14:textId="1C2CD55A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Odpowiednia zgodność - zgodność wykonywanych robót z dopuszczonymi tolerancjami,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a jeśli przedział tolerancji nie został określony - z przeciętnymi tolerancjami, przyjmowanymi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zwyczajowo dla danego rodzaju robót budowlanych.</w:t>
      </w:r>
    </w:p>
    <w:p w14:paraId="1A3B664C" w14:textId="67E052D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Polecenie Inspektora - wszelkie polecenia przekazywane Wykonawcy przez Inspektora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formie pisemnej, dotyczące sposobu realizacji robót lub innych spraw związanych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prowadzeniem budowy.</w:t>
      </w:r>
    </w:p>
    <w:p w14:paraId="1339EE05" w14:textId="6F3A3C8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Projektant - uprawniona osoba prawna lub fizyczna będąca autorem Dokumentacji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Projektowej.</w:t>
      </w:r>
    </w:p>
    <w:p w14:paraId="5FD995EA" w14:textId="5336029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Przedmiar robót - wykaz robót, z podaniem ich ilości (przedmiar) w kolejności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technologicznej ich wykonania.</w:t>
      </w:r>
    </w:p>
    <w:p w14:paraId="288A111C" w14:textId="1F84486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Rysunki - część Dokumentacji Projektowej, która wskazuje lokalizację, charakterystykę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wymiary obiektu będącego przedmiotem robót.</w:t>
      </w:r>
    </w:p>
    <w:p w14:paraId="6629A5BB" w14:textId="3F0E00A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Specyfikacja Warunków Zamówienia (SWZ) – dokument przetargowy, opisujący m.in.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sposób realizacji uwzględniający „Prawo zamówień publicznych”.</w:t>
      </w:r>
    </w:p>
    <w:p w14:paraId="0BA405B1" w14:textId="2537462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Zadanie budowlane - część przedsięwzięcia budowlanego - zamówienia, stanowiącą odrębną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całość technologiczną, zdolną do samodzielnego spełnienia przewidywanych funkcji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proofErr w:type="spellStart"/>
      <w:r w:rsidRPr="00A83B31">
        <w:rPr>
          <w:rFonts w:ascii="Verdana" w:eastAsia="Cambria" w:hAnsi="Verdana" w:cs="Arial"/>
          <w:color w:val="000000"/>
          <w:sz w:val="18"/>
          <w:szCs w:val="18"/>
        </w:rPr>
        <w:t>techniczno</w:t>
      </w:r>
      <w:proofErr w:type="spellEnd"/>
      <w:r w:rsidRPr="00A83B31">
        <w:rPr>
          <w:rFonts w:ascii="Verdana" w:eastAsia="Cambria" w:hAnsi="Verdana" w:cs="Arial"/>
          <w:color w:val="000000"/>
          <w:sz w:val="18"/>
          <w:szCs w:val="18"/>
        </w:rPr>
        <w:t xml:space="preserve"> użytkowych.</w:t>
      </w:r>
    </w:p>
    <w:p w14:paraId="2E7B1498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Zamawiający – jednostka zlecająca i finansująca realizowane Zamówienie.</w:t>
      </w:r>
    </w:p>
    <w:p w14:paraId="42D1D50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 MATERIAŁY I URZĄDZENIA</w:t>
      </w:r>
    </w:p>
    <w:p w14:paraId="06E61DC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2.1. Informacje ogólne.</w:t>
      </w:r>
    </w:p>
    <w:p w14:paraId="4511F40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Nie przewiduje się dostarczania materiałów bądź wyrobów przez Zamawiającego.</w:t>
      </w:r>
    </w:p>
    <w:p w14:paraId="5CCC618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2.2. Źródła uzyskiwania materiałów i urządzeń</w:t>
      </w:r>
    </w:p>
    <w:p w14:paraId="6EC42742" w14:textId="5239E56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wbudowywane materiały i urządzenia instalowane w trakcie wykonywania robót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muszą być zgodne z wymaganiami określonymi w poszczególnych SST. Przynajmniej na dwa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tygodnie przed użyciem każdego materiału przewidywanego do wykonania robót stałych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przedłoży Inspektorowi do akceptacji szczegółową informację o źródle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produkcji, zakupu lub pozyskania takich materiałów, atestach. To samo dotyczy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instalowanych urządzeń.</w:t>
      </w:r>
    </w:p>
    <w:p w14:paraId="7A14697C" w14:textId="06C9B2D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Akceptacja Inspektora udzielona jakiejś partii materiałów z danego źródła nie będzie znaczyć,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że wszystkie materiały pochodzące z tego źródła są akceptowane automatycznie. Wykonawca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jest zobowiązany do dostarczania atestów i/lub wykonania prób materiałów otrzymanych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zatwierdzonego źródła dla każdej dostawy, żeby udowodnić, że nadal spełniają one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wymagania odpowiedniej SST.</w:t>
      </w:r>
    </w:p>
    <w:p w14:paraId="645F0747" w14:textId="481C126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będzie ponosił wszystkie koszty pozyskania i dostarczenia na Plac Budowy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materiałów. Za ich ilość i jakość odpowiada Wykonawca.</w:t>
      </w:r>
    </w:p>
    <w:p w14:paraId="2CA728B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2.3. Atesty materiałów i urządzeń.</w:t>
      </w:r>
    </w:p>
    <w:p w14:paraId="6969C703" w14:textId="777529D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 przypadku materiałów, dla których w szczegółowych specyfikacjach technicznych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wymagane są atesty, każda partia dostarczona na budowę musi posiadać atest określający w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sposób jednoznaczny jej cechy. Przed wykonaniem przez wykonawcę badań jakości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materiałów, Inspektor może dopuścić do użycia materiały posiadające atest producenta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stwierdzający pełną zgodność tych materiałów z warunkami podanymi w SST.</w:t>
      </w:r>
    </w:p>
    <w:p w14:paraId="3D94CDDF" w14:textId="6C584B7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Produkty przemysłowe muszą posiadać atesty wydane przez producenta, poparte w razie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potrzeby wynikami wykonanych przez niego badań. Kopie wyników tych badań muszą być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dostarczone przez wykonawcę Inspektorowi.</w:t>
      </w:r>
    </w:p>
    <w:p w14:paraId="6B63537E" w14:textId="1EA1EE4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Materiały posiadające atesty, a urządzenia – ważną legalizację, mogą być badane przez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 w dowolnym czasie. W przypadku, gdy zostanie stwierdzona niezgodność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właściwości przewidzianych do użycia materiałów i urządzeń z wymaganiami zawartymi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SST nie zostaną one przyjęte do wbudowania.</w:t>
      </w:r>
    </w:p>
    <w:p w14:paraId="5C86FF15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2.4. Materiały nie odpowiadające wymaganiom umowy.</w:t>
      </w:r>
    </w:p>
    <w:p w14:paraId="65B57177" w14:textId="7EBB461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Materiały uznane przez Inspektora za niezgodne ze SST muszą być niezwłocznie usunięte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przez wykonawcę z placu budowy na jego koszt.</w:t>
      </w:r>
    </w:p>
    <w:p w14:paraId="1FE3372E" w14:textId="3B6FF14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Każdy rodzaj robót wykonywanych z użyciem materiałów, które nie zostały sprawdzone lub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zaakceptowane przez Inspektora, będzie wykonany na własne ryzyko wykonawcy. Musi on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zdawać sobie sprawę, że te roboty mogą być odrzucone tj. zakwalifikowane jako wadliwe</w:t>
      </w:r>
      <w:r w:rsidR="007B3204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niezapłacone.</w:t>
      </w:r>
    </w:p>
    <w:p w14:paraId="6AC8A65E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2.5. Przechowywanie i składowanie materiałów i urządzeń</w:t>
      </w:r>
    </w:p>
    <w:p w14:paraId="2C9F00F9" w14:textId="4FAA437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zapewnić, żeby materiały i urządzenia tymczasowo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składowane na budowie, były zabezpieczone przed uszkodzeniem. Musi utrzymywać ich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jakość i własności w takim stanie, jaki jest wymagany w chwili wbudowania lub montażu.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Muszą one w każdej chwili być dostępne dla przeprowadzenia inspekcji przez Inspektora, aż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 chwili, kiedy zostaną użyte.</w:t>
      </w:r>
    </w:p>
    <w:p w14:paraId="12B1DC43" w14:textId="229E27A5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Tymczasowe tereny przeznaczone do składowania materiałów i urządzeń będą zlokalizowane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obrębie placu budowy w miejscach uzgodnionych z Inspektorem, lub poza placem budowy,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miejscach zapewnionych przez wykonawcę.</w:t>
      </w:r>
    </w:p>
    <w:p w14:paraId="4C5BAE3C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2.6. Stosowanie materiałów zamiennych</w:t>
      </w:r>
    </w:p>
    <w:p w14:paraId="3E237683" w14:textId="4F09093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Jeśli wykonawca zamierza użyć w jakimś szczególnym przypadku materiały lub urządzenia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zamienne, inne niż przewidziane w projekcie wykonawczym lub SST, poinformuje o takim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zamiarze Inspektora przynajmniej na 2 tygodnie przed ich użyciem lub wcześniej, jeśli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wymagane jest badanie materiału lub urządzenia przez Inspektora. Wybrany i zatwierdzony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zamienny typ materiału lub urządzenia nie może być później zmieniany bez akceptacji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Inspektora.</w:t>
      </w:r>
    </w:p>
    <w:p w14:paraId="718648CB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3. SPRZĘT</w:t>
      </w:r>
    </w:p>
    <w:p w14:paraId="66592683" w14:textId="07720E2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do używania jedynie takiego sprzętu, który nie spowoduje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niekorzystnego wpływu na jakość wykonywanych robót i środowisko.</w:t>
      </w:r>
    </w:p>
    <w:p w14:paraId="5CF68080" w14:textId="0DC759A5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Sprzęt używany do robót powinien być zgodny z ofertą wykonawcy oraz powinien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odpowiadać pod względem typów i ilości wskazaniom zawartym w SST, programie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zapewnienia jakości i projekcie organizacji robót, zaakceptowanym przez Inspektora. Liczba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wydajność sprzętu powinna gwarantować prowadzenie robót zgodnie z terminami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przewidzianymi w harmonogramie robót.</w:t>
      </w:r>
    </w:p>
    <w:p w14:paraId="33CDF439" w14:textId="7734CE0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Sprzęt będący własnością wykonawcy lub wynajęty do wykonania robót musi być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utrzymywany w dobrym stanie i gotowości do pracy oraz być zgodny z wymaganiami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ochrony środowiska i przepisami dotyczącymi jego użytkowania. Tam gdzie jest to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wymagane przepisami, wykonawca dostarczy Inspektorowi kopie dokumentów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potwierdzających dopuszczenie sprzętu do użytkowania.</w:t>
      </w:r>
    </w:p>
    <w:p w14:paraId="4282FE34" w14:textId="7D6437C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Jeżeli projekt lub szczegółowe specyfikacje techniczne przewidują możliwość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wariantowego użycia sprzętu przy wykonywaniu Robotach, wykonawca przedstawi wybrany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sprzęt do akceptacji przez Inspektora. Nie może być później zmieniany bez jego zgody.</w:t>
      </w:r>
    </w:p>
    <w:p w14:paraId="72FDF27D" w14:textId="376778D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Sprzęt, maszyny, urządzenia i narzędzia nie gwarantujące zachowania warunków umowy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zostaną przez Inspektora zdyskwalifikowane i niedopuszczone do robót.</w:t>
      </w:r>
    </w:p>
    <w:p w14:paraId="134CA8B0" w14:textId="5DDDD6AF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4. TRANSPORT</w:t>
      </w:r>
    </w:p>
    <w:p w14:paraId="7BAEF820" w14:textId="521C709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Zastosowane środki transportu muszą zapewniać prowadzenie robót zgodnie z zasadami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określonymi w projekcie wykonawczym i szczegółowych specyfikacjach technicznych oraz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wskazaniami Inspektora.</w:t>
      </w:r>
    </w:p>
    <w:p w14:paraId="792681A7" w14:textId="3162155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Przy ruchu po drogach publicznych pojazdy muszą spełniać wymagania dotyczące przepisów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ruchu drogowego, szczególnie w odniesieniu do dopuszczalnych obciążeń na osie i innych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parametrów technicznych. Środki transportu nie odpowiadające warunkom umowy, będą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 usunięte z terenu budowy na polecenie Inspektora.</w:t>
      </w:r>
    </w:p>
    <w:p w14:paraId="7B2B6E42" w14:textId="368DCD0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zobowiązany usuwać na bieżąco, na własny koszt, wszelkie uszkodzenia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zanieczyszczenia spowodowane przez jego pojazdy na drogach publicznych oraz dojazdach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 terenu budowy.</w:t>
      </w:r>
    </w:p>
    <w:p w14:paraId="4C31DC2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5. WYKONANIE ROBÓT BUDOWLANYCH</w:t>
      </w:r>
    </w:p>
    <w:p w14:paraId="058AFDAA" w14:textId="74020DB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jest odpowiedzialny za prowadzenie robót zgodnie z umową oraz za jakość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zastosowanych materiałów i wykonywanych robót, za ich zgodność z projektem,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wymaganiami specyfikacji technicznych, oraz poleceniami Inspektora.</w:t>
      </w:r>
    </w:p>
    <w:p w14:paraId="685E7DA8" w14:textId="60D6200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ponosi odpowiedzialność za dokładne wytyczenie w planie i wyznaczenie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wysokości wszystkich elementów robót zgodnie z wymiarami i rzędnymi określonymi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dokumentacji projektowej lub przekazanymi na piśmie przez Inspektora.</w:t>
      </w:r>
    </w:p>
    <w:p w14:paraId="7B924856" w14:textId="7627ECC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Następstwa jakiegokolwiek błędu spowodowanego przez wykonawcę w wytyczeniu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wyznaczeniu robót, jeśli wymagać tego będzie Inspektor, zostaną poprawione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wykonawcę na własny koszt. Sprawdzenie wytyczenia robót lub wyznaczenia wysokości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przez Inspektora nie zwalnia wykonawcy od odpowiedzialności za ich dokładność.</w:t>
      </w:r>
    </w:p>
    <w:p w14:paraId="1AD75220" w14:textId="3B4DE06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zatrudni uprawnionego geodetę w odpowiednim wymiarze godzin pracy, który 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razie potrzeby będzie służył pomocą Inspektorowi przy sprawdzaniu lokalizacji i rzędnych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wyznaczonych przez wykonawcę.</w:t>
      </w:r>
    </w:p>
    <w:p w14:paraId="0A67B63D" w14:textId="2E84F06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Stabilizacja sieci punktów odwzorowania założonej przez geodetę będzie zabezpieczona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przez wykonawcę, zaś w przypadku uszkodzenia lub usunięcia punktów przez personel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wykonawcy, zostaną one założone ponownie na jego koszt, również w przypadkach, gdy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roboty budowlane wymagają ich usunięcia. Wykonawca w odpowiednim czasie powiadomi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 potrzebie ich usunięcia i będzie zobowiązany do przeniesienia tych punktów.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Odprowadzenie wody z terenu budowy i odwodnienie wykopów należy do obowiązków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wykonawcy i uważa się, że ich koszty zostały uwzględnione w kosztach jednostkowych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pozostałych robót.</w:t>
      </w:r>
    </w:p>
    <w:p w14:paraId="747CC29F" w14:textId="059C9C7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Decyzje Inspektora dotyczące akceptacji lub odrzucenia materiałów i elementów robót będą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oparte na wymaganiach sformułowanych w umowie, projekcie wykonawczym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szczegółowych specyfikacjach technicznych, a także w normach i wytycznych wykonania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odbioru robót.</w:t>
      </w:r>
    </w:p>
    <w:p w14:paraId="12A9D746" w14:textId="6B07161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Polecenia Inspektora będą wykonywane nie później niż w czasie przez niego wyznaczonym,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 ich otrzymaniu przez wykonawcę, pod groźbą wstrzymania robót. Skutki finansowe z tego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tytułu poniesie wykonawca.</w:t>
      </w:r>
    </w:p>
    <w:p w14:paraId="18B45F7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 ODBIORY ROBÓT.</w:t>
      </w:r>
    </w:p>
    <w:p w14:paraId="5ABF1333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6.1. Zasady ogólne odbiorów</w:t>
      </w:r>
    </w:p>
    <w:p w14:paraId="7A05BC0D" w14:textId="2422DA4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Roboty winny podlegać następującym etapom odbioru, dokonywanym przez inwestora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udziałem wykonawcy:</w:t>
      </w:r>
    </w:p>
    <w:p w14:paraId="490C327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a) odbiorowi robót zanikających i ulegających zakryciu,</w:t>
      </w:r>
    </w:p>
    <w:p w14:paraId="73F9B14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b) odbiorowi częściowemu,</w:t>
      </w:r>
    </w:p>
    <w:p w14:paraId="4D1423FA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c) odbiorowi końcowemu,</w:t>
      </w:r>
    </w:p>
    <w:p w14:paraId="18B5067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6.2. Odbiór robót zanikających i ulegających zakryciu</w:t>
      </w:r>
    </w:p>
    <w:p w14:paraId="024FB752" w14:textId="41FD770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robót zanikających i ulegających zakryciu polega na finalnej ocenie ilości i jakości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wykonywanych robót, które w dalszym procesie ulegają zakryciu.</w:t>
      </w:r>
    </w:p>
    <w:p w14:paraId="34547ADA" w14:textId="3F18645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robót zanikających i ulegających zakryciu będzie dokonywany w czasie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umożliwiającym wykonywanie ewentualnych korekt i poprawek bez zahamowania ogólnego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postępu robót. Odbioru robót dokonuje Inspektor lub osoby przez niego upoważnione.</w:t>
      </w:r>
    </w:p>
    <w:p w14:paraId="0E38421A" w14:textId="0E56C00A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Gotowość danej części robót do odbioru zgłasza wykonawca i jednocześnie powiadamia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inspektora nadzoru. Odbiór będzie przeprowadzany niezwłocznie, nie później jednak niż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ciągu 3 dni od daty zgłoszenia.</w:t>
      </w:r>
    </w:p>
    <w:p w14:paraId="3EA429EB" w14:textId="152783B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Jakość i ilość robót ulegających zakryciu ocenia inspektor na podstawie dokumentów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zawierających komplet wyników badań laboratoryjnych i w oparciu o przeprowadzone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pomiary, w konfrontacji z dokumentacją projektową i uprzednimi ustaleniami.</w:t>
      </w:r>
    </w:p>
    <w:p w14:paraId="3AE8E60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6.3. Odbiór częściowy</w:t>
      </w:r>
    </w:p>
    <w:p w14:paraId="496462E4" w14:textId="626EDB3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częściowy polega na ocenie ilości i jakości wykonanych części robót. Odbioru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częściowego robót dokonuje się wg zasad jak przy odbiorze końcowym robót.</w:t>
      </w:r>
    </w:p>
    <w:p w14:paraId="2B328EDC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6.4. Odbiór końcowy robót</w:t>
      </w:r>
    </w:p>
    <w:p w14:paraId="74431934" w14:textId="18ADDB5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Odbiór końcowy polega na finalnej ocenie rzeczywistego wykonania robót w odniesieniu do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ich ilości, jakości i wartości, na zasadach określonych w umowie.</w:t>
      </w:r>
    </w:p>
    <w:p w14:paraId="1EB227ED" w14:textId="0B7DD1D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Zakończenie robót oraz gotowość do odbioru końcowego potwierdza Wykonawcy wpisem do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dziennika budowy Inspektor Nadzoru, o fakcie tym Inwestor zostaje powiadomiony na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piśmie.</w:t>
      </w:r>
    </w:p>
    <w:p w14:paraId="33B2803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6.5. Dokumenty do odbioru końcowego robót.</w:t>
      </w:r>
    </w:p>
    <w:p w14:paraId="1F4345FF" w14:textId="13ED1AA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Dokumenty niezbędne do dokonania odbioru końcowego robót wskazane są w umowie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wykonawcą robót.</w:t>
      </w:r>
    </w:p>
    <w:p w14:paraId="72E110C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6.6. Dokumenty odniesienia.</w:t>
      </w:r>
    </w:p>
    <w:p w14:paraId="3F4D13D5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Dokumentacja Projektowa, która zostanie przekazana Wykonawcy.</w:t>
      </w:r>
    </w:p>
    <w:p w14:paraId="66D135A2" w14:textId="1021749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Wykonawca po przyznaniu Zadania do realizacji otrzyma od Zamawiającego jeden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egzemplarz kompletnej Dokumentacji Projektowej i Specyfikację Techniczną.</w:t>
      </w:r>
    </w:p>
    <w:p w14:paraId="030387E8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Dziennik budowy</w:t>
      </w:r>
    </w:p>
    <w:p w14:paraId="74B3A895" w14:textId="504E08A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Dziennik budowy jest obowiązującym dokumentem budowy prowadzonym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kierownictwo budowy na bieżąco, zarówno dla potrzeb zamawiającego jak i wykonawcy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okresie od chwili formalnego przekazania wykonawcy placu budowy aż do zakończenia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robót. Wykonawca jest odpowiedzialny za prowadzenie dziennika budowy zgodnie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obowiązującymi przepisami (Rozporządzenie Ministra Infrastruktury z dn. 19.11.01).</w:t>
      </w:r>
    </w:p>
    <w:p w14:paraId="6EDB55A6" w14:textId="61A54FC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Zapisy do dziennika budowy będą czynione na bieżąco i powinny odzwierciedlać postęp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robót, stan bezpieczeństwa ludzi i budynków oraz stan techniczny i wszystkie kwestie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związane z zarządzaniem budową.</w:t>
      </w:r>
    </w:p>
    <w:p w14:paraId="421B32D6" w14:textId="6695DCF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Każdy zapis do dziennika budowy powinien zawierać jego datę, nazwisko i stanowisko oraz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podpis osoby, która go dokonuje. Wszystkie zapisy powinny być czytelne i dokonywane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porządku chronologicznym jeden po drugim, nie pozostawiając pustych między nimi,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sposób uniemożliwiający wprowadzanie późniejszych dopisków.</w:t>
      </w:r>
    </w:p>
    <w:p w14:paraId="705E127E" w14:textId="3F86CB9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protokoły i inne dokumenty załączane do dziennika budowy powinny być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przejrzyście numerowane, oznaczane i datowane przez zarówno wykonawcę jak i Inspektora.</w:t>
      </w:r>
    </w:p>
    <w:p w14:paraId="63F870B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 szczególności w dzienniku budowy powinny być zapisywane następujące informacje:</w:t>
      </w:r>
    </w:p>
    <w:p w14:paraId="4D083F7E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data przejęcia przez wykonawcę placu budowy;</w:t>
      </w:r>
    </w:p>
    <w:p w14:paraId="5078B50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dzień dostarczenia dokumentacji projektowej przez zamawiającego;</w:t>
      </w:r>
    </w:p>
    <w:p w14:paraId="41C5380A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zatwierdzenie przez Inspektora dokumentów wymaganych w p.2.3,</w:t>
      </w:r>
    </w:p>
    <w:p w14:paraId="4603AC7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 rozpoczęcia i zakończenia realizacji poszczególnych elementów robót;</w:t>
      </w:r>
    </w:p>
    <w:p w14:paraId="15FBA94C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postęp robót, problemy i przeszkody napotkane podczas realizacji robót;</w:t>
      </w:r>
    </w:p>
    <w:p w14:paraId="729A8333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daty, przyczyny i okresy trwania wszystkich opóźnień lub przerw w robotach</w:t>
      </w:r>
    </w:p>
    <w:p w14:paraId="2CA83D61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komentarze i instrukcje Inspektora;</w:t>
      </w:r>
    </w:p>
    <w:p w14:paraId="4D4783D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daty, okresy trwania i uzasadnienie jakiegokolwiek zawieszenia realizacji robót;</w:t>
      </w:r>
    </w:p>
    <w:p w14:paraId="5A16CC9A" w14:textId="1BA924F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daty zgłoszenia robót do częściowych i końcowych odbiorów oraz przyjęcia, odrzucenia lub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wykonania robót zamiennych;</w:t>
      </w:r>
    </w:p>
    <w:p w14:paraId="37B421B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wyjaśnienia , komentarze i sugestie wykonawcy;</w:t>
      </w:r>
    </w:p>
    <w:p w14:paraId="211E93D0" w14:textId="55CE46F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warunki pogodowe i temperatura otoczenia w okresie realizacji robót mające wpływ na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czasowe ich ograniczenia lub spełnienia wymagań szczególnych;</w:t>
      </w:r>
    </w:p>
    <w:p w14:paraId="424C8981" w14:textId="3477781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dane na temat prac geodezyjnych wykonanych przed i w trakcie realizacji robót, szczególnie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odniesieniu do wytyczania obiektów w terenie;</w:t>
      </w:r>
    </w:p>
    <w:p w14:paraId="0D43FF3F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dane na temat sposobu zapewnienia bezpieczeństwa i ochrony zdrowia na budowie;</w:t>
      </w:r>
    </w:p>
    <w:p w14:paraId="18C27C5E" w14:textId="52DF2E6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dane na temat jakości materiałów, poboru próbek i wyników badań z określeniem,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kogo zostały przeprowadzone i pobrane;</w:t>
      </w:r>
    </w:p>
    <w:p w14:paraId="7829DD57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- wyniki poszczególnych badań z określeniem, przez kogo zostały przeprowadzone;</w:t>
      </w:r>
    </w:p>
    <w:p w14:paraId="791D3F79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inne istotne informacje o postępie robót.</w:t>
      </w:r>
    </w:p>
    <w:p w14:paraId="447A8C8E" w14:textId="57B938B0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wyjaśnienia, komentarze lub propozycje wykonawcy powinny być na bieżąco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przedstawiane do wiadomości i akceptacji Inspektorowi.</w:t>
      </w:r>
    </w:p>
    <w:p w14:paraId="3A72BF75" w14:textId="33433E58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decyzje Inspektora, wpisane do dziennika budowy, muszą być podpisane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przedstawiciela wykonawcy, który je akceptuje lub się do nich odnosi.</w:t>
      </w:r>
    </w:p>
    <w:p w14:paraId="5F27C63E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Inne istotne dokumenty budowy</w:t>
      </w:r>
    </w:p>
    <w:p w14:paraId="08B56DA9" w14:textId="35BB7D8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Protokoły przekazania placu budowy wykonawcy;</w:t>
      </w:r>
    </w:p>
    <w:p w14:paraId="333C98C1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Instrukcje Inspektora oraz sprawozdania ze spotkań i narad;</w:t>
      </w:r>
    </w:p>
    <w:p w14:paraId="36BCEBF8" w14:textId="3A985C14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Protokoły odbioru robót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>;</w:t>
      </w:r>
    </w:p>
    <w:p w14:paraId="08B56A5B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Korespondencja dotycząca budowy.</w:t>
      </w:r>
    </w:p>
    <w:p w14:paraId="32BDCFB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Przechowywanie dokumentów budowy</w:t>
      </w:r>
    </w:p>
    <w:p w14:paraId="591D30E0" w14:textId="2CFBE172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Wszystkie dokumenty budowy będą przechowywane na placu budowy we właściwie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zabezpieczonym miejscu. Wszystkie dokumenty zagubione będą natychmiast odtworzone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zgodnie ze stosownymi wymaganiami prawa. Wszystkie dokumenty budowy będą stale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dostępne do wglądu Inspektora oraz upoważnionych przedstawicieli zamawiającego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dowolnym czasie i na każde żądanie.</w:t>
      </w:r>
    </w:p>
    <w:p w14:paraId="4FE8EB66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7. PODSTAWA PŁATNOŚCI</w:t>
      </w:r>
    </w:p>
    <w:p w14:paraId="359B82B8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7.1. Ustalenia ogólne</w:t>
      </w:r>
    </w:p>
    <w:p w14:paraId="5BB52778" w14:textId="7418CBD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Dla robót wycenionych ryczałtowo podstawą płatności jest wartość (kwota) podana przez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Wykonawcę i przyjęta przez Zamawiającego w dokumentach umownych (ofercie).</w:t>
      </w:r>
    </w:p>
    <w:p w14:paraId="4FB81F4D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7.2. Wynagrodzenie ryczałtowe robót będzie obejmować</w:t>
      </w:r>
    </w:p>
    <w:p w14:paraId="3CC241FB" w14:textId="2F3FFC3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Wynagrodzenie ryczałtowe będzie uwzględniać wszystkie czynności składające się na jej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wykonanie, określone dla tej roboty w SST i w dokumentacji projektowej, m.in.:</w:t>
      </w:r>
    </w:p>
    <w:p w14:paraId="036A095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robociznę bezpośrednią wraz z narzutami,</w:t>
      </w:r>
    </w:p>
    <w:p w14:paraId="4A0B8D38" w14:textId="685E3C73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wartość zużytych materiałów wraz z kosztami zakupu, magazynowania, ewentualnych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ubytków i transportu na teren budowy,</w:t>
      </w:r>
    </w:p>
    <w:p w14:paraId="383582B9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wartość pracy sprzętu wraz z narzutami,</w:t>
      </w:r>
    </w:p>
    <w:p w14:paraId="77E4C3D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koszty pośrednie i zysk kalkulacyjny,</w:t>
      </w:r>
    </w:p>
    <w:p w14:paraId="1E3986F1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8. PRZEPISY ZWIĄZANE</w:t>
      </w:r>
    </w:p>
    <w:p w14:paraId="1FFA86D2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8.1. Ustawy</w:t>
      </w:r>
    </w:p>
    <w:p w14:paraId="6912F3C3" w14:textId="0241F10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-Ustawa Prawo budowlane (jednolity tekst Dz. U. z 2021 poz. 2351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>)</w:t>
      </w:r>
    </w:p>
    <w:p w14:paraId="171E7900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-Ustawa Prawo zamówień publicznych (Dz. U. z 2019 roku, poz.2019)</w:t>
      </w:r>
    </w:p>
    <w:p w14:paraId="0714C3D4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-Ustawa O ochronie przeciwpożarowej (Dz. U. z 2021 roku, poz. 869)</w:t>
      </w:r>
    </w:p>
    <w:p w14:paraId="65902FFE" w14:textId="2583D901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-Obwieszczeni Marszałka Sejmu Rzeczypospolitej Polskiej z dnia 22 stycznia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ogłoszenia jednolitego tekstu ustawy o dozorze technicznym (Dz. U. z 2021 roku,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poz. 272)</w:t>
      </w:r>
    </w:p>
    <w:p w14:paraId="4FF8FE6D" w14:textId="6F281F6B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-Obwieszczeni Marszałka Sejmu Rzeczypospolitej Polskiej z dnia 25 czerwca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ogłoszenia jednolitego tekstu ustawy o drogach publicznych (Dz. U. z 2021 roku,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poz. 1376)</w:t>
      </w:r>
    </w:p>
    <w:p w14:paraId="12C3D4AE" w14:textId="2C13E71C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-Obwieszczeni Marszałka Sejmu Rzeczypospolitej Polskiej z dnia 29 września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ogłoszenia jednolitego tekstu Ustawy – Prawo ochrony środowiska (Dz. U. z 2021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roku, poz. 1973)</w:t>
      </w:r>
    </w:p>
    <w:p w14:paraId="7DC2DA45" w14:textId="77777777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b/>
          <w:bCs/>
          <w:color w:val="000000"/>
          <w:sz w:val="18"/>
          <w:szCs w:val="18"/>
        </w:rPr>
        <w:t>8.2. Rozporządzenia</w:t>
      </w:r>
    </w:p>
    <w:p w14:paraId="766B9AF4" w14:textId="4F55F386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Rozwoju, Pracy i Technologii z dnia 25 czerwca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zmieniające rozporządzenie w sprawie szczegółowego zakresu i formy projektu budowlanego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(Dz. U. z 2021 roku, poz. 1169)</w:t>
      </w:r>
    </w:p>
    <w:p w14:paraId="4B468D8D" w14:textId="6862FE0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Rozwoju i Technologii z dnia 20 grudnia 2021 roku w sprawie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szczegółowego zakresu i formy dokumentacji projektowej, specyfikacji technicznych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wykonania i odbioru robót budowlanych oraz programu funkcjonalno-użytkowego (Dz. U.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 2021 roku poz. 2454)</w:t>
      </w:r>
    </w:p>
    <w:p w14:paraId="5345DCE1" w14:textId="0F1C0569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Infrastruktury i Rozwoju z dnia 23 maja 2014 roku w sprawie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jednolitego tekstu aprobat technicznych oraz jednostek organizacyjnych upoważnionych do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ich wydawania (Dz. U. z 2014 roku, poz. 1040)</w:t>
      </w:r>
    </w:p>
    <w:p w14:paraId="208151A8" w14:textId="649A68FE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Infrastruktury i Budownictwa z dnia 17 listopada 2016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w sprawie sposobu deklarowania wyrobów budowlanych oraz sposobu znakowania ich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znakiem budowlanym (Dz. U. z 2016 roku, poz. 1966)</w:t>
      </w:r>
    </w:p>
    <w:p w14:paraId="05A33874" w14:textId="1FA33075" w:rsidR="00A83B31" w:rsidRPr="00A83B31" w:rsidRDefault="00A83B31" w:rsidP="007B3204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t>- Rozporządzenie Ministra Infrastruktury z dnia 6 lutego 2003 r. - w sprawie bezpieczeństwa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i higieny pracy podczas wykonywania robót budowlanych (Dz. U. Nr 47, poz. 401).</w:t>
      </w:r>
    </w:p>
    <w:p w14:paraId="384D4246" w14:textId="347E53B5" w:rsidR="00AA71D2" w:rsidRPr="00A83B31" w:rsidRDefault="00A83B31" w:rsidP="007B3204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eastAsia="Cambria" w:hAnsi="Verdana" w:cs="Arial"/>
          <w:color w:val="000000"/>
          <w:sz w:val="18"/>
          <w:szCs w:val="18"/>
        </w:rPr>
        <w:lastRenderedPageBreak/>
        <w:t>- Rozporządzenie Ministra Rodziny i polityki społecznej z dnia 4 listopada 2021 roku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zmieniające rozporządzenie w sprawie ogólnych przepisów bezpieczeństwa i higieny pracy</w:t>
      </w:r>
      <w:r w:rsidR="00043B3C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A83B31">
        <w:rPr>
          <w:rFonts w:ascii="Verdana" w:eastAsia="Cambria" w:hAnsi="Verdana" w:cs="Arial"/>
          <w:color w:val="000000"/>
          <w:sz w:val="18"/>
          <w:szCs w:val="18"/>
        </w:rPr>
        <w:t>(DFZ. U. z 2021 roku, poz. 2088)</w:t>
      </w:r>
      <w:r w:rsidR="00A7215E" w:rsidRPr="00A83B31">
        <w:rPr>
          <w:rFonts w:ascii="Verdana" w:eastAsia="Cambria" w:hAnsi="Verdana" w:cs="Arial"/>
          <w:color w:val="000000"/>
          <w:sz w:val="18"/>
          <w:szCs w:val="18"/>
        </w:rPr>
        <w:br w:type="page"/>
      </w:r>
      <w:bookmarkEnd w:id="4"/>
      <w:bookmarkEnd w:id="5"/>
      <w:bookmarkEnd w:id="6"/>
      <w:bookmarkEnd w:id="7"/>
    </w:p>
    <w:p w14:paraId="0CEA1898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lastRenderedPageBreak/>
        <w:t>SST-01</w:t>
      </w:r>
    </w:p>
    <w:p w14:paraId="0BBE359F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1B1BC34B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131FE65F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Kod CPV 45111300-1</w:t>
      </w:r>
    </w:p>
    <w:p w14:paraId="49D580FC" w14:textId="77777777" w:rsidR="00A83B31" w:rsidRPr="00A83B31" w:rsidRDefault="00A83B31" w:rsidP="00043B3C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ROBOTY ROZBIÓRKOWE</w:t>
      </w:r>
    </w:p>
    <w:p w14:paraId="1EC21F69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 WSTĘP</w:t>
      </w:r>
    </w:p>
    <w:p w14:paraId="183BCD2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1.1. Przedmiot SST</w:t>
      </w:r>
    </w:p>
    <w:p w14:paraId="4C929C02" w14:textId="4B7A826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043B3C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dotyczące wykonania robót rozbiórkowych.</w:t>
      </w:r>
    </w:p>
    <w:p w14:paraId="2F77D87C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08479B16" w14:textId="5D14ED5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043B3C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i </w:t>
      </w:r>
      <w:r w:rsidRPr="00A83B31">
        <w:rPr>
          <w:rFonts w:ascii="Verdana" w:hAnsi="Verdana" w:cs="Arial"/>
          <w:b/>
          <w:bCs/>
          <w:sz w:val="18"/>
          <w:szCs w:val="18"/>
        </w:rPr>
        <w:t>kontraktowy przy zlecaniu i realizacji robót określonych w punkcie 1.1.</w:t>
      </w:r>
    </w:p>
    <w:p w14:paraId="3E156073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2A2473A5" w14:textId="45EDA80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roboty rozbiórkowe obróbek blacharskich,</w:t>
      </w:r>
    </w:p>
    <w:p w14:paraId="53755708" w14:textId="0DE4CF5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roboty rozbiórkowe stolarskie</w:t>
      </w:r>
      <w:r w:rsidR="00EF2F8E">
        <w:rPr>
          <w:rFonts w:ascii="Verdana" w:hAnsi="Verdana" w:cs="Arial"/>
          <w:sz w:val="18"/>
          <w:szCs w:val="18"/>
        </w:rPr>
        <w:t>,</w:t>
      </w:r>
    </w:p>
    <w:p w14:paraId="5798C2C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roboty rozbiórkowe elementów kowalsko-ślusarskich,</w:t>
      </w:r>
    </w:p>
    <w:p w14:paraId="1A75CD60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2C3FD388" w14:textId="0EB7275C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OGÓLNE” w punkcie 1.4.</w:t>
      </w:r>
    </w:p>
    <w:p w14:paraId="27A2CED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36CB618" w14:textId="4E6F637D" w:rsidR="00EF2F8E" w:rsidRPr="00EF2F8E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 xml:space="preserve">2.1. </w:t>
      </w:r>
      <w:r w:rsidR="00EF2F8E" w:rsidRPr="00EF2F8E">
        <w:rPr>
          <w:rFonts w:ascii="Verdana" w:hAnsi="Verdana" w:cs="Arial"/>
          <w:b/>
          <w:bCs/>
          <w:sz w:val="18"/>
          <w:szCs w:val="18"/>
        </w:rPr>
        <w:t>Ogólne wymagania</w:t>
      </w:r>
    </w:p>
    <w:p w14:paraId="74D4BA50" w14:textId="0A8074D1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Ogólne wymagania dotyczące materiałów wykorzystywanych przy wykonywaniu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robót budowlanych określono w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 45000000-7 „WYMAGANIA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OGÓLNE” w punkcie 1.4.</w:t>
      </w:r>
    </w:p>
    <w:p w14:paraId="1FFC7890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2.2. Zalecane materiały</w:t>
      </w:r>
    </w:p>
    <w:p w14:paraId="1B4AE865" w14:textId="31E503AF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Do wykonania robót rozbiórkowych objętym zakresem nie przewiduje się stosowania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materiałów budowlanych.</w:t>
      </w:r>
    </w:p>
    <w:p w14:paraId="23C23A7E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3. SPRZĘT</w:t>
      </w:r>
    </w:p>
    <w:p w14:paraId="6691564E" w14:textId="41F058A3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3.1. Ogólne wymagania</w:t>
      </w:r>
      <w:r w:rsidRPr="00A83B31">
        <w:rPr>
          <w:rFonts w:ascii="Verdana" w:hAnsi="Verdana" w:cs="Arial"/>
          <w:sz w:val="18"/>
          <w:szCs w:val="18"/>
        </w:rPr>
        <w:t xml:space="preserve"> dotyczące sprzętu przy wykonywaniu robót budowlanych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70A8D72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3.2. Sprzęt zalecany do wykonywania robót rozbiórkowych:</w:t>
      </w:r>
    </w:p>
    <w:p w14:paraId="18531E2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piła do betonu, do drewna,</w:t>
      </w:r>
    </w:p>
    <w:p w14:paraId="47B8AB7D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przecinak,</w:t>
      </w:r>
    </w:p>
    <w:p w14:paraId="1297B4C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młotek,</w:t>
      </w:r>
    </w:p>
    <w:p w14:paraId="60FEEC04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młot udarowy - do rozbicia usuniętych ze stanowiska roboczego elementów</w:t>
      </w:r>
    </w:p>
    <w:p w14:paraId="2EB1385C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żelbetowych,</w:t>
      </w:r>
    </w:p>
    <w:p w14:paraId="5FCBF245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 xml:space="preserve">- zestaw </w:t>
      </w:r>
      <w:proofErr w:type="spellStart"/>
      <w:r w:rsidRPr="00A83B31">
        <w:rPr>
          <w:rFonts w:ascii="Verdana" w:hAnsi="Verdana" w:cs="Arial"/>
          <w:sz w:val="18"/>
          <w:szCs w:val="18"/>
        </w:rPr>
        <w:t>tlenowo-acetylenowy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do cięcia stali,</w:t>
      </w:r>
    </w:p>
    <w:p w14:paraId="2E1A1A8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samochód samowyładowczy do transportu materiałów.</w:t>
      </w:r>
    </w:p>
    <w:p w14:paraId="3A78A89A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1E6F711F" w14:textId="5EFBEBD1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4.1. Ogólne wymagania</w:t>
      </w:r>
      <w:r w:rsidRPr="00A83B31">
        <w:rPr>
          <w:rFonts w:ascii="Verdana" w:hAnsi="Verdana" w:cs="Arial"/>
          <w:sz w:val="18"/>
          <w:szCs w:val="18"/>
        </w:rPr>
        <w:t xml:space="preserve"> dotyczące transportu określono w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 w pkt. 4</w:t>
      </w:r>
    </w:p>
    <w:p w14:paraId="34536943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4.2. Transport materiałów z rozbiórki</w:t>
      </w:r>
    </w:p>
    <w:p w14:paraId="551399D2" w14:textId="6687941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Wybór środków transportu materiałów z rozbiórki należy do wykonawcy robót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rozbiórkowych; powinien być dostosowany do rodzaju materiałów, jego objętości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załadunku oraz odległości transportu.</w:t>
      </w:r>
    </w:p>
    <w:p w14:paraId="6C00F35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1AA1CF0A" w14:textId="709A808F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5.1. Ogólne zasady</w:t>
      </w:r>
      <w:r w:rsidRPr="00A83B31">
        <w:rPr>
          <w:rFonts w:ascii="Verdana" w:hAnsi="Verdana" w:cs="Arial"/>
          <w:sz w:val="18"/>
          <w:szCs w:val="18"/>
        </w:rPr>
        <w:t xml:space="preserve"> wykonania robót budowlanych określono w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45000000-7 „WYMAGANIA OGÓLNE” pkt. 5.</w:t>
      </w:r>
    </w:p>
    <w:p w14:paraId="0D5DD86B" w14:textId="77777777" w:rsidR="00EF2F8E" w:rsidRPr="00EF2F8E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 xml:space="preserve">5.2. Nie przewiduje się odzyskania materiałów pochodzących z rozbiórki. </w:t>
      </w:r>
    </w:p>
    <w:p w14:paraId="080B7E67" w14:textId="02D16342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Materiały te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należy usunąć z placu budowy. Koszt wywozu materiałów z rozbiórki, oraz koszty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utylizacji i opłat na wysypisku ponosi wykonawca robót rozbiórkowych.</w:t>
      </w:r>
    </w:p>
    <w:p w14:paraId="1D009533" w14:textId="7873F035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</w:t>
      </w:r>
      <w:r w:rsidR="00EF2F8E" w:rsidRPr="00EF2F8E">
        <w:rPr>
          <w:rFonts w:ascii="Verdana" w:hAnsi="Verdana" w:cs="Arial"/>
          <w:b/>
          <w:bCs/>
          <w:sz w:val="18"/>
          <w:szCs w:val="18"/>
        </w:rPr>
        <w:t>3</w:t>
      </w:r>
      <w:r w:rsidRPr="00A83B31">
        <w:rPr>
          <w:rFonts w:ascii="Verdana" w:hAnsi="Verdana" w:cs="Arial"/>
          <w:b/>
          <w:bCs/>
          <w:sz w:val="18"/>
          <w:szCs w:val="18"/>
        </w:rPr>
        <w:t>. Roboty rozbiórkowe obróbek blacharskich:</w:t>
      </w:r>
    </w:p>
    <w:p w14:paraId="3A688C2F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rozebranie obróbek blacharskich z blachy powlekanej,</w:t>
      </w:r>
    </w:p>
    <w:p w14:paraId="0EE19EFC" w14:textId="5B8CBFDE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rozebranie rur spustowych</w:t>
      </w:r>
      <w:r w:rsidR="00EF2F8E">
        <w:rPr>
          <w:rFonts w:ascii="Verdana" w:hAnsi="Verdana" w:cs="Arial"/>
          <w:sz w:val="18"/>
          <w:szCs w:val="18"/>
        </w:rPr>
        <w:t xml:space="preserve"> (do ponownego montażu)</w:t>
      </w:r>
      <w:r w:rsidRPr="00A83B31">
        <w:rPr>
          <w:rFonts w:ascii="Verdana" w:hAnsi="Verdana" w:cs="Arial"/>
          <w:sz w:val="18"/>
          <w:szCs w:val="18"/>
        </w:rPr>
        <w:t>,</w:t>
      </w:r>
    </w:p>
    <w:p w14:paraId="2F79B300" w14:textId="03B40DF3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Demontaż obróbek blacharskich wykonać poprzez ręczne rozcięcie fragmentów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blachy i oderwanie od podłoża. Następnie należy usunąć pozostałe w podłożu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betonowym dyble do mocowania obróbek. </w:t>
      </w:r>
      <w:r w:rsidR="00EF2F8E">
        <w:rPr>
          <w:rFonts w:ascii="Verdana" w:hAnsi="Verdana" w:cs="Arial"/>
          <w:sz w:val="18"/>
          <w:szCs w:val="18"/>
        </w:rPr>
        <w:lastRenderedPageBreak/>
        <w:t>R</w:t>
      </w:r>
      <w:r w:rsidRPr="00A83B31">
        <w:rPr>
          <w:rFonts w:ascii="Verdana" w:hAnsi="Verdana" w:cs="Arial"/>
          <w:sz w:val="18"/>
          <w:szCs w:val="18"/>
        </w:rPr>
        <w:t>ury spustowe należy oderwać od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istniejących uchwytów, a następnie odkuć ze ściany budynku obejmy rur spustowych.</w:t>
      </w:r>
    </w:p>
    <w:p w14:paraId="5DA9E673" w14:textId="50C4CA96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5.</w:t>
      </w:r>
      <w:r w:rsidR="00EF2F8E" w:rsidRPr="00EF2F8E">
        <w:rPr>
          <w:rFonts w:ascii="Verdana" w:hAnsi="Verdana" w:cs="Arial"/>
          <w:b/>
          <w:bCs/>
          <w:sz w:val="18"/>
          <w:szCs w:val="18"/>
        </w:rPr>
        <w:t>4</w:t>
      </w:r>
      <w:r w:rsidRPr="00A83B31">
        <w:rPr>
          <w:rFonts w:ascii="Verdana" w:hAnsi="Verdana" w:cs="Arial"/>
          <w:b/>
          <w:bCs/>
          <w:sz w:val="18"/>
          <w:szCs w:val="18"/>
        </w:rPr>
        <w:t>. Roboty rozbiórkowe stolarki:</w:t>
      </w:r>
    </w:p>
    <w:p w14:paraId="59FAA2B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demontaż skrzydeł i ościeżnic drzwiowych zewnętrznych,</w:t>
      </w:r>
    </w:p>
    <w:p w14:paraId="03FFB33F" w14:textId="18DC22F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demontaż zewnętrznych okien PCV,</w:t>
      </w:r>
    </w:p>
    <w:p w14:paraId="31013C22" w14:textId="41A99E0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demontaż podokienników zewnętrznych z blachy stalowej ocynkowanej</w:t>
      </w:r>
      <w:r w:rsidR="00EF2F8E">
        <w:rPr>
          <w:rFonts w:ascii="Verdana" w:hAnsi="Verdana" w:cs="Arial"/>
          <w:sz w:val="18"/>
          <w:szCs w:val="18"/>
        </w:rPr>
        <w:t>.</w:t>
      </w:r>
    </w:p>
    <w:p w14:paraId="41A6B106" w14:textId="3493195D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Nie przewiduje się wykorzystania materiałów pochodzących z rozbiórek elementów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stolarskich.</w:t>
      </w:r>
    </w:p>
    <w:p w14:paraId="6675692D" w14:textId="4C575CD1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Skrzydła drzwiowe i okienne należy zdjąć z zawiasów i odnieść na wskazane miejsce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do składowania. Następną czynnością jest wykucie z muru ościeżnic drzwiowych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okiennych. Ościeżnice można pociąć na mniejsze fragmenty, w celu łatwiejszego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załadowania na środek transportowy. Po odkuciu ościeżnic należy wyrównać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powierzchnie ościeży, oraz uprzątnąć stanowisko robocze.</w:t>
      </w:r>
    </w:p>
    <w:p w14:paraId="4E75A3DC" w14:textId="1A12C349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Podokienniki zewnętrzne z blachy należy oderwać od podłoża, usunąć dyble mocujące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odnieść ze stanowiska roboczego na miejsce składowania złomu.</w:t>
      </w:r>
    </w:p>
    <w:p w14:paraId="37D9DF25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2FE757CA" w14:textId="691563E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OGÓLNE”</w:t>
      </w:r>
    </w:p>
    <w:p w14:paraId="2E74CE32" w14:textId="34AE03B4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6.2. Odbiór robót rozbiórkowych podlega sprawdzeniu przez inspektora nadzoru pod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względem zgodności z rysunkami i opisem do projektu technicznego.</w:t>
      </w:r>
    </w:p>
    <w:p w14:paraId="5217178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04395177" w14:textId="725DBA9F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A83B31">
        <w:rPr>
          <w:rFonts w:ascii="Verdana" w:hAnsi="Verdana" w:cs="Arial"/>
          <w:sz w:val="18"/>
          <w:szCs w:val="18"/>
        </w:rPr>
        <w:t>STWiORB</w:t>
      </w:r>
      <w:proofErr w:type="spellEnd"/>
      <w:r w:rsidRPr="00A83B31">
        <w:rPr>
          <w:rFonts w:ascii="Verdana" w:hAnsi="Verdana" w:cs="Arial"/>
          <w:sz w:val="18"/>
          <w:szCs w:val="18"/>
        </w:rPr>
        <w:t xml:space="preserve"> kod 45000000-7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„WYMAGANIA OGÓLNE”</w:t>
      </w:r>
    </w:p>
    <w:p w14:paraId="25F6ECC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7.2. Zasady rozliczenia i płatności za wykonane roboty są określone w umowie.</w:t>
      </w:r>
    </w:p>
    <w:p w14:paraId="0CE6E1D2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7.3. Kwota ryczałtowa określona w umowie za wykonanie robót rozbiórkowych</w:t>
      </w:r>
    </w:p>
    <w:p w14:paraId="1071E000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uwzględnia:</w:t>
      </w:r>
    </w:p>
    <w:p w14:paraId="7BAB2801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przygotowanie stanowiska roboczego,</w:t>
      </w:r>
    </w:p>
    <w:p w14:paraId="702A9D8E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zabezpieczenie stanowiska roboczego przy wykonywaniu robót rozbiórkowych,</w:t>
      </w:r>
    </w:p>
    <w:p w14:paraId="34F7C49E" w14:textId="25FD766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wykonanie robot rozbiórkowych zgodnie z rysunkami i opisem do projektu,</w:t>
      </w:r>
    </w:p>
    <w:p w14:paraId="1FB09B35" w14:textId="350B2B98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usuniecie materiałów pochodzących z rozbiórki, które nie są przeznaczone do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wbudowania,</w:t>
      </w:r>
    </w:p>
    <w:p w14:paraId="553F09AF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oddzielne składowanie papy , w celu przekazania do utylizacji,</w:t>
      </w:r>
    </w:p>
    <w:p w14:paraId="744F2BA9" w14:textId="381A2BC3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oddzielne składowanie elementów stalowych, które muszą zostać wywiezione do skupu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złomu, celem odzyskania pieniędzy za ich sprzedaż,</w:t>
      </w:r>
    </w:p>
    <w:p w14:paraId="1C4AE1D1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likwidacja stanowiska roboczego,</w:t>
      </w:r>
    </w:p>
    <w:p w14:paraId="7FC5C64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ułożenie na wyznaczonym miejscu placu budowy gruzu pochodzącego z rozbiórek,</w:t>
      </w:r>
    </w:p>
    <w:p w14:paraId="6155345D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wywóz gruzu z placu budowy wraz z opłatami na wysypisku za utylizację gruzu.</w:t>
      </w:r>
    </w:p>
    <w:p w14:paraId="1CC6BD3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0F5589E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8.1. Normy</w:t>
      </w:r>
    </w:p>
    <w:p w14:paraId="5F9808C1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PN-B-06251 Roboty betonowe i żelbetowe. Wymagania techniczne</w:t>
      </w:r>
    </w:p>
    <w:p w14:paraId="75126B12" w14:textId="2C12AA20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PN-63/B-10145 Posadzki z płytek kamionkowych (terakotowych), klinkierowych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i lastrykowych. Wymagania i badania przy odbiorze</w:t>
      </w:r>
    </w:p>
    <w:p w14:paraId="1D481D26" w14:textId="448E702A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PN-EN 87 : 1994 Płytki i płyty ceramiczne ścienne i podłogowe. Definicje, klasyfikacja,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>Właściwości i znakowanie”</w:t>
      </w:r>
    </w:p>
    <w:p w14:paraId="72930B46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PN-B-03150 : 2000 Konstrukcje drewniane. Obliczenia statyczne i projektowanie</w:t>
      </w:r>
    </w:p>
    <w:p w14:paraId="0E247FC8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PN-B-06200:1997 Konstrukcje stalowe budowlane. Warunki wykonania i odbioru.</w:t>
      </w:r>
    </w:p>
    <w:p w14:paraId="2946DF2B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Wymagania podstawowe.</w:t>
      </w:r>
    </w:p>
    <w:p w14:paraId="002E206D" w14:textId="64C9CB81" w:rsidR="00A83B31" w:rsidRPr="00A83B31" w:rsidRDefault="00A83B31" w:rsidP="00EF2F8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PN-61/B-10245 Roboty blacharskie budowlane z blachy stalowej ocynkowanej</w:t>
      </w:r>
      <w:r w:rsidR="00EF2F8E">
        <w:rPr>
          <w:rFonts w:ascii="Verdana" w:hAnsi="Verdana" w:cs="Arial"/>
          <w:sz w:val="18"/>
          <w:szCs w:val="18"/>
        </w:rPr>
        <w:t xml:space="preserve"> </w:t>
      </w:r>
      <w:r w:rsidRPr="00A83B31">
        <w:rPr>
          <w:rFonts w:ascii="Verdana" w:hAnsi="Verdana" w:cs="Arial"/>
          <w:sz w:val="18"/>
          <w:szCs w:val="18"/>
        </w:rPr>
        <w:t xml:space="preserve">i cynkowej. </w:t>
      </w:r>
    </w:p>
    <w:p w14:paraId="049E9D77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83B31">
        <w:rPr>
          <w:rFonts w:ascii="Verdana" w:hAnsi="Verdana" w:cs="Arial"/>
          <w:b/>
          <w:bCs/>
          <w:sz w:val="18"/>
          <w:szCs w:val="18"/>
        </w:rPr>
        <w:t>8.2. Inne dokumenty</w:t>
      </w:r>
    </w:p>
    <w:p w14:paraId="540B839F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Warunki techniczne wykonania i odbioru robot budowlanych, Cz. B – wydanie ITB-2003 r.</w:t>
      </w:r>
    </w:p>
    <w:p w14:paraId="58C5451C" w14:textId="77777777" w:rsidR="00A83B31" w:rsidRPr="00A83B31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83B31">
        <w:rPr>
          <w:rFonts w:ascii="Verdana" w:hAnsi="Verdana" w:cs="Arial"/>
          <w:sz w:val="18"/>
          <w:szCs w:val="18"/>
        </w:rPr>
        <w:t>- Warunki techniczne wykonania i odbioru Robót Budowlano – Montażowych wyd. Arkady</w:t>
      </w:r>
    </w:p>
    <w:p w14:paraId="238A023E" w14:textId="7D2BE050" w:rsidR="00A83B31" w:rsidRPr="00043B3C" w:rsidRDefault="00A83B31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043B3C">
        <w:rPr>
          <w:rFonts w:ascii="Verdana" w:hAnsi="Verdana" w:cs="Arial"/>
          <w:sz w:val="18"/>
          <w:szCs w:val="18"/>
        </w:rPr>
        <w:t>Warszawa 1989r .</w:t>
      </w:r>
    </w:p>
    <w:p w14:paraId="17494F08" w14:textId="77777777" w:rsidR="00A83B31" w:rsidRPr="00754998" w:rsidRDefault="00A83B31" w:rsidP="00754998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4A42C3A6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lastRenderedPageBreak/>
        <w:t>SST-02</w:t>
      </w:r>
    </w:p>
    <w:p w14:paraId="7E589BB5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285A57E1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2CEA2696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Kod CPV 45111200-0</w:t>
      </w:r>
    </w:p>
    <w:p w14:paraId="2DD705C9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ROBOTY W ZAKRESIE PRZYGOTOWANIA TERENU POD BUDOWĘ</w:t>
      </w:r>
    </w:p>
    <w:p w14:paraId="2D05B9D3" w14:textId="77777777" w:rsidR="00754998" w:rsidRPr="008815C8" w:rsidRDefault="00754998" w:rsidP="008815C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i ROBOTY ZIEMNE</w:t>
      </w:r>
    </w:p>
    <w:p w14:paraId="4FB6AA45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 WSTĘP</w:t>
      </w:r>
    </w:p>
    <w:p w14:paraId="2DAEF20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1.1. Nazwa zamówienia.</w:t>
      </w:r>
    </w:p>
    <w:p w14:paraId="75519657" w14:textId="4D5A1611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Niniejsze Szczegółowe Specyfikacje Techniczne (SST) odnoszą się do wykonania i odbioru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robót konstrukcyjnych przy realizacji zamówienia publicznego pod nazwą jak w tytule.</w:t>
      </w:r>
    </w:p>
    <w:p w14:paraId="560177B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1.2. Przedmiot i zakres niniejszej SST.</w:t>
      </w:r>
    </w:p>
    <w:p w14:paraId="1159DDAE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1.2.1. Przedmiot SST.</w:t>
      </w:r>
    </w:p>
    <w:p w14:paraId="3F9A12E9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Przedmiotem niniejszej SST jest wykonanie robót przygotowawczych, ziemnych.</w:t>
      </w:r>
    </w:p>
    <w:p w14:paraId="2D83975C" w14:textId="5EF6D3D1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wykopy ręczne wykonywane odcinkami przy odkrywaniu ściany fundamentowej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istniejącego budynku celem wykonania termoizolacji,</w:t>
      </w:r>
    </w:p>
    <w:p w14:paraId="2C5282C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zasypanie wykopu po robotach termomodernizacyjnych, dowiezionym piaskiem,</w:t>
      </w:r>
    </w:p>
    <w:p w14:paraId="746F1A40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ręczne wykonanie rowków pod ławy pod obrzeża betonowe,</w:t>
      </w:r>
    </w:p>
    <w:p w14:paraId="654EF7E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1.2.2. Zakres robót objętych SST.</w:t>
      </w:r>
    </w:p>
    <w:p w14:paraId="353C254F" w14:textId="0202ABAE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Zakres, którego dotyczą niniejsze SST, obejmuje roboty i czynności umożliwiające i mające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na celu realizację wszelkich robót objętych Dokumentacją Projektową dla wymienionego w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punkcie 1.2.1.</w:t>
      </w:r>
    </w:p>
    <w:p w14:paraId="5F70264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1.3. Określenia podstawowe</w:t>
      </w:r>
    </w:p>
    <w:p w14:paraId="68EBD356" w14:textId="5D1A8A0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Określenia podstawowe użyte w niniejszej SST są zgodne z obowiązującymi Polskimi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Normami i Ogólną ST.</w:t>
      </w:r>
    </w:p>
    <w:p w14:paraId="3A177012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014DF703" w14:textId="5D3805E4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Ogólne wymagania dotyczące zasad prowadzenia robót podano w Ogólnej ST. Niniejsza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specyfikacja obejmuje całość robót związanych z rozbiórką wszystkich kolidujących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 obszarem zabudowy obiektów oraz wykonanie koniecznych robót ziemnych.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Wykonawca jest odpowiedzialny za jakość wykonania tych robót oraz ich zgodność z umową,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projektem wykonawczym, pozostałymi SST i poleceniami Inspektora. Wprowadzanie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jakichkolwiek odstępstw od tych dokumentów wymaga akceptacji Inspektora.</w:t>
      </w:r>
    </w:p>
    <w:p w14:paraId="2709F1E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5043EC63" w14:textId="1E5F6606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2.1.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PKT.2.</w:t>
      </w:r>
    </w:p>
    <w:p w14:paraId="58D073D2" w14:textId="3DD60EE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2.</w:t>
      </w:r>
      <w:r w:rsidR="008815C8">
        <w:rPr>
          <w:rFonts w:ascii="Verdana" w:hAnsi="Verdana" w:cs="Arial"/>
          <w:sz w:val="18"/>
          <w:szCs w:val="18"/>
        </w:rPr>
        <w:t>2</w:t>
      </w:r>
      <w:r w:rsidRPr="008815C8">
        <w:rPr>
          <w:rFonts w:ascii="Verdana" w:hAnsi="Verdana" w:cs="Arial"/>
          <w:sz w:val="18"/>
          <w:szCs w:val="18"/>
        </w:rPr>
        <w:t>. Materiały do zastosowania w realizacji robót:</w:t>
      </w:r>
    </w:p>
    <w:p w14:paraId="4FF821A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piasek do zasypania wykopów po odsłonięciu ściany fundamentowej budynku,</w:t>
      </w:r>
    </w:p>
    <w:p w14:paraId="7D3089EA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3. SPRZĘT</w:t>
      </w:r>
    </w:p>
    <w:p w14:paraId="73D6386F" w14:textId="5A0F2F81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3.1.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PKT.3.</w:t>
      </w:r>
    </w:p>
    <w:p w14:paraId="60630C55" w14:textId="52865FA4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Rodzaje sprzętu używanego do wykonania poszczególnych robót pozostawia się do uznania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wykonawcy, po uzgodnieniu z Inspektorem.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Jakikolwiek sprzęt, maszyny lub narzędzia nie gwarantujące zachowania wymagań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jakościowych robót i przepisów BIOZ zostaną przez Inspektora zdyskwalifikowane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 niedopuszczone do robót.</w:t>
      </w:r>
    </w:p>
    <w:p w14:paraId="52DCFF15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472B374D" w14:textId="6A3B9FDD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4.1.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PKT.4.</w:t>
      </w:r>
    </w:p>
    <w:p w14:paraId="650965CD" w14:textId="5EE0E89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Wykonawca jest zobowiązany do stosowania jedynie takich środków transportu, które nie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wpłyną niekorzystnie na jakość i właściwości przewożonych materiałów.</w:t>
      </w:r>
    </w:p>
    <w:p w14:paraId="3493613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7E95810F" w14:textId="70385B30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5.1.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PKT.5.</w:t>
      </w:r>
    </w:p>
    <w:p w14:paraId="48850D11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5.2. Ogólne zasady wykonania robót</w:t>
      </w:r>
    </w:p>
    <w:p w14:paraId="55AE9A70" w14:textId="142CAAB3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Wykonawca jest odpowiedzialny za prowadzenie robót zgodnie z umową oraz za ich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zgodność z dokumentacją projektową, oraz poleceniami Inspektora nadzoru.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Wykonawca ponosi odpowiedzialność za dokładne wytyczenie w planie i wyznaczenie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wysokości wszystkich elementów robót zgodnie z wymiarami i rzędnymi określonymi w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dokumentacji projektowej lub przekazanymi na piśmie przez Inspektora nadzoru.</w:t>
      </w:r>
    </w:p>
    <w:p w14:paraId="2667A75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5.3. Dokładność wyznaczenia i wykonania wykopu</w:t>
      </w:r>
    </w:p>
    <w:p w14:paraId="0892A86E" w14:textId="7E467F45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Kontury robót ziemnych pod fundamenty lub wykopy ulegające późniejszemu zasypaniu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należy wyznaczyć przed przystąpieniem do wykonywania robót ziemnych.</w:t>
      </w:r>
    </w:p>
    <w:p w14:paraId="7D543D21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lastRenderedPageBreak/>
        <w:t>Tyczenie obrysu wykopu powinno być wykonane z dokładnością do +/- 5cm.</w:t>
      </w:r>
    </w:p>
    <w:p w14:paraId="001F5FF2" w14:textId="1650F128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Odchylenie osi wykopu lub nasypu od osi projektowanej nie powinno być większe niż +/-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10cm. Różnice w stosunku do projektowanych rzędnych robót ziemnych nie może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przekroczyć +1cm i - 3cm.</w:t>
      </w:r>
    </w:p>
    <w:p w14:paraId="601E04FD" w14:textId="4CE38B3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Szerokość wykopu nie może różnić się od szerokości projektowanej o więcej niż +/- 10cm,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a krawędzie wykopu nie powinny mieć wyraźnych załamań w planie.</w:t>
      </w:r>
    </w:p>
    <w:p w14:paraId="7AB23B0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5.3. Odwodnienia wykopów</w:t>
      </w:r>
    </w:p>
    <w:p w14:paraId="7B99DB03" w14:textId="501BE4F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Technologia wykonania wykopu musi umożliwiać jego prawidłowe odwodnienie w całym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okresie trwania robót ziemnych. W czasie robót ziemnych należy zachować odpowiedni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spadek podłużny rowków odwadniających, umożliwiających szybki odpływ wód z wykopu.</w:t>
      </w:r>
    </w:p>
    <w:p w14:paraId="5873EA7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5.4. Roboty ziemne wykonywane ręcznie</w:t>
      </w:r>
    </w:p>
    <w:p w14:paraId="2404E3B6" w14:textId="50203D13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Przed przystąpieniem do realizacji robót ziemnych należy sprawdzić zgodność rzędnych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terenu z danymi podanymi w Dokumentacji Projektowej. W tym celu należy wykonać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pobieżny kontrolny pomiar sytuacyjno-wysokościowy. Wszelkie odstępstwa w tym zakresie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od dokumentacji powinny być wpisywane do Dziennika Budowy i potwierdzone przez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Inspektora.</w:t>
      </w:r>
    </w:p>
    <w:p w14:paraId="60455736" w14:textId="3FF73AFF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Roboty ziemne należy prowadzić ręcznie, przy odkrywaniu istniejących ścian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fundamentowych budynku odcinkami, wykop należy wykonać do poziomu posadowienia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budynku.</w:t>
      </w:r>
    </w:p>
    <w:p w14:paraId="29971C6E" w14:textId="49ED60BD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 trakcie realizacji wykopów konieczne jest kontrolowanie warunków gruntowych. Nadmiar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gruntu należy odwieźć na wskazany odkład. Nachylenie terenu przy wykopie powinno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zapewniać samoczynny odpływ wody od wykopu na szerokości 4 krotnej głębokości wykopu.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Jeżeli w obrębie prowadzonych robót zostaną stwierdzone obiekty – instalacje podziemne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niewykazane w dokumentacji, o fakcie należy niezwłocznie poinformować Inspektora.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Wykopy należy wykonać bez naruszania naturalnej struktury gruntu dna wykopu. Rzędną dna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wykopu należy ustanowić na poziomie +0,1 m przy robotach ręcznych.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Technologia wykonania wykopu musi umożliwiać jego prawidłowe odwodnienie w całym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okresie trwania robót ziemnych. Wody opadowe i gruntowe należy odprowadzić poza teren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pasa robót ziemnych.</w:t>
      </w:r>
    </w:p>
    <w:p w14:paraId="2AB63261" w14:textId="359257FC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Zasypywanie wykopów powinno być prowadzone równomiernie, różnica w poziomie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zasypek nie powinna przekraczać 0,5m. Przed zasypaniem wykop powinien być oczyszczony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i odwodniony. Grunt do zasypek powinien być nie zmarznięty i nie zanieczyszczony. Każda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warstwa gruntu zasypki powinna posiadać grubość 0,2m. Można ją zagęszczać ręcznie lub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mechanicznie. Przy zagęszczaniu gruntu nasypowego należy przestrzegać następujących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zasad:</w:t>
      </w:r>
    </w:p>
    <w:p w14:paraId="2AB77CAB" w14:textId="16E51AD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rozścielać grunt warstwami o równej grubości</w:t>
      </w:r>
      <w:r w:rsidR="008815C8">
        <w:rPr>
          <w:rFonts w:ascii="Verdana" w:hAnsi="Verdana" w:cs="Arial"/>
          <w:sz w:val="18"/>
          <w:szCs w:val="18"/>
        </w:rPr>
        <w:t>,</w:t>
      </w:r>
    </w:p>
    <w:p w14:paraId="32C97F86" w14:textId="450FEF83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warstwę nasypanego gruntu zagęszczać na całej powierzchni, przy jednakowej liczbie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przejść urządzenia zagęszczającego,</w:t>
      </w:r>
    </w:p>
    <w:p w14:paraId="772E0095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prowadzić zagęszczanie od krawędzi ku środkowi nasypu.</w:t>
      </w:r>
    </w:p>
    <w:p w14:paraId="3AD94A3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6. ODBIORY ROBÓT.</w:t>
      </w:r>
    </w:p>
    <w:p w14:paraId="6B03AD5F" w14:textId="2D58018A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6.1.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PKT.6.</w:t>
      </w:r>
    </w:p>
    <w:p w14:paraId="071EFDE4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6.2. Odbiór robót polega na sprawdzeniu wymiarów konstrukcji i tolerancji wymiarowych</w:t>
      </w:r>
    </w:p>
    <w:p w14:paraId="4AFEC85A" w14:textId="243FCD99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wykonania:</w:t>
      </w:r>
    </w:p>
    <w:p w14:paraId="2B590B33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Sprawdzenie wykonania wykopów i zasypania wykopów polega na kontrolowaniu:</w:t>
      </w:r>
    </w:p>
    <w:p w14:paraId="120F6997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odspajanie gruntów w sposób nie pogarszający ich właściwości,</w:t>
      </w:r>
    </w:p>
    <w:p w14:paraId="745272F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odwodnienie wykopów w czasie wykonywania robót,</w:t>
      </w:r>
    </w:p>
    <w:p w14:paraId="1A112E8C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dokładność wykonania wykopów i nasypów (usytuowanie i wykończenie).</w:t>
      </w:r>
    </w:p>
    <w:p w14:paraId="785EDBA7" w14:textId="12E84D6D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Prawidłowość zagęszczenia konkretnej warstwy musi być potwierdzona przez Inspektora.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Odbiór robót zanikowych i ulegających zakryciu obejmuje sprawdzenie: zgodności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wykonania wykopów i robót ziemnych z projektem, rzędnych dna wykopu, wskaźnika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zagęszczenia gruntów.</w:t>
      </w:r>
    </w:p>
    <w:p w14:paraId="6A1D9EB6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7F8D8AEE" w14:textId="0F88AC14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7.1. Ogólne wymagania dotyczące materiałów podano w ST „WYMAGANIA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OGÓLNE” PKT.7.</w:t>
      </w:r>
    </w:p>
    <w:p w14:paraId="4E97F893" w14:textId="32D5F236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7.2.Zasady rozliczenia i płatności za wykonane roboty są określone w umowie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ryczałtowej.</w:t>
      </w:r>
    </w:p>
    <w:p w14:paraId="372806B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7.3. Kwota ryczałtowa za wykonanie robót uwzględnia :</w:t>
      </w:r>
    </w:p>
    <w:p w14:paraId="1596F9EB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przygotowanie stanowiska roboczego,</w:t>
      </w:r>
    </w:p>
    <w:p w14:paraId="5BFE78DF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dostawę materiałów takich jak piasek do zasypania wykopów,</w:t>
      </w:r>
    </w:p>
    <w:p w14:paraId="4C6FEE4F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wykonanie wykopów ręcznie, oraz zasypanie wykopów,</w:t>
      </w:r>
    </w:p>
    <w:p w14:paraId="7D162ABB" w14:textId="77777777" w:rsidR="0075499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- likwidacja stanowiska roboczego.</w:t>
      </w:r>
    </w:p>
    <w:p w14:paraId="78E5AC05" w14:textId="77777777" w:rsidR="008815C8" w:rsidRPr="008815C8" w:rsidRDefault="008815C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56724690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815C8">
        <w:rPr>
          <w:rFonts w:ascii="Verdana" w:hAnsi="Verdana" w:cs="Arial"/>
          <w:b/>
          <w:bCs/>
          <w:sz w:val="18"/>
          <w:szCs w:val="18"/>
        </w:rPr>
        <w:lastRenderedPageBreak/>
        <w:t>8. PRZEPISY i DOKUMENTY ZWIĄZANE</w:t>
      </w:r>
    </w:p>
    <w:p w14:paraId="0A2D1765" w14:textId="46220880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8.1. Związane normatywy</w:t>
      </w:r>
      <w:r w:rsidR="008815C8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8815C8">
        <w:rPr>
          <w:rFonts w:ascii="Verdana" w:hAnsi="Verdana" w:cs="Arial"/>
          <w:sz w:val="18"/>
          <w:szCs w:val="18"/>
        </w:rPr>
        <w:t>WTWiO</w:t>
      </w:r>
      <w:proofErr w:type="spellEnd"/>
      <w:r w:rsidRPr="008815C8">
        <w:rPr>
          <w:rFonts w:ascii="Verdana" w:hAnsi="Verdana" w:cs="Arial"/>
          <w:sz w:val="18"/>
          <w:szCs w:val="18"/>
        </w:rPr>
        <w:t xml:space="preserve"> robót budowlano-montażowych - Tom 1 - Budownictwo ogólne:</w:t>
      </w:r>
    </w:p>
    <w:p w14:paraId="7EE73BF4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8. 2 Zalecane normy</w:t>
      </w:r>
    </w:p>
    <w:p w14:paraId="3657770B" w14:textId="5E98B645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PN-68/B-06050 - Roboty ziemne budowlane. Wymagania w zakresie wykonania i badania</w:t>
      </w:r>
      <w:r w:rsidR="008815C8">
        <w:rPr>
          <w:rFonts w:ascii="Verdana" w:hAnsi="Verdana" w:cs="Arial"/>
          <w:sz w:val="18"/>
          <w:szCs w:val="18"/>
        </w:rPr>
        <w:t xml:space="preserve"> </w:t>
      </w:r>
      <w:r w:rsidRPr="008815C8">
        <w:rPr>
          <w:rFonts w:ascii="Verdana" w:hAnsi="Verdana" w:cs="Arial"/>
          <w:sz w:val="18"/>
          <w:szCs w:val="18"/>
        </w:rPr>
        <w:t>przy odbiorze.</w:t>
      </w:r>
    </w:p>
    <w:p w14:paraId="547EA661" w14:textId="77777777" w:rsidR="00754998" w:rsidRPr="008815C8" w:rsidRDefault="00754998" w:rsidP="008815C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BN-83/8836-02 - Przewody podziemne. Roboty ziemne.</w:t>
      </w:r>
    </w:p>
    <w:p w14:paraId="3E600B0A" w14:textId="2F30045D" w:rsidR="00754998" w:rsidRPr="00754998" w:rsidRDefault="00754998" w:rsidP="00754998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8815C8">
        <w:rPr>
          <w:rFonts w:ascii="Verdana" w:hAnsi="Verdana" w:cs="Arial"/>
          <w:sz w:val="18"/>
          <w:szCs w:val="18"/>
        </w:rPr>
        <w:t>PN-88/B-04481 – Grunty budowlane. Badania próbek gruntu.</w:t>
      </w: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389BD07B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lastRenderedPageBreak/>
        <w:t>SST- 03</w:t>
      </w:r>
    </w:p>
    <w:p w14:paraId="4C99CAE3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430935E4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536533FC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Kod CPV 45320000-6</w:t>
      </w:r>
    </w:p>
    <w:p w14:paraId="6C882150" w14:textId="77777777" w:rsidR="00754998" w:rsidRPr="00F93647" w:rsidRDefault="00754998" w:rsidP="00F93647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ROBOTY IZOLACYJNE</w:t>
      </w:r>
    </w:p>
    <w:p w14:paraId="3D72E0F1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1. WSTĘP</w:t>
      </w:r>
    </w:p>
    <w:p w14:paraId="7B2C4029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b/>
          <w:bCs/>
          <w:sz w:val="18"/>
          <w:szCs w:val="18"/>
        </w:rPr>
        <w:t>1.1. Przedmiot SST</w:t>
      </w:r>
    </w:p>
    <w:p w14:paraId="1B53F1C6" w14:textId="106A143C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F93647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dotyczące wykonania izolacji przeciwwilgociowej na odsłoniętej ścianie</w:t>
      </w:r>
      <w:r w:rsidR="00F93647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fundamentowej istniejącego budynku.</w:t>
      </w:r>
    </w:p>
    <w:p w14:paraId="7E6EF6D1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49487168" w14:textId="5A6B6F2B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7B3385B0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029C98CB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Przygotowanie powierzchni pod izolacje</w:t>
      </w:r>
    </w:p>
    <w:p w14:paraId="4C9E4DEE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oczyszczenie, zmycie i osuszenie odsłoniętych ścian fundamentowych,</w:t>
      </w:r>
    </w:p>
    <w:p w14:paraId="7020876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zagruntowanie środkiem grzybobójczym do tynków,</w:t>
      </w:r>
    </w:p>
    <w:p w14:paraId="2AF7EA31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Izolacje przeciwwilgociowe</w:t>
      </w:r>
    </w:p>
    <w:p w14:paraId="03E016DF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izolacja pionowa powłokowa dyspersyjną masą bitumiczną ,</w:t>
      </w:r>
    </w:p>
    <w:p w14:paraId="46DA1DE9" w14:textId="66949DA2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zabezpieczenie izolacji termicznej z folii kubełkowej</w:t>
      </w:r>
      <w:r w:rsidR="00BF448B">
        <w:rPr>
          <w:rFonts w:ascii="Verdana" w:hAnsi="Verdana" w:cs="Arial"/>
          <w:sz w:val="18"/>
          <w:szCs w:val="18"/>
        </w:rPr>
        <w:t>.</w:t>
      </w:r>
    </w:p>
    <w:p w14:paraId="1BC117F4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4E48EC33" w14:textId="648588B9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„WYMAGANIA OGÓLNE” w punkcie 1.4.</w:t>
      </w:r>
    </w:p>
    <w:p w14:paraId="5E9A3532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CB23172" w14:textId="31E9ACF8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 xml:space="preserve">robót budowlanych określono w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 45000000-7 „WYMAGANIA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OGÓLNE” w punkcie 2.</w:t>
      </w:r>
    </w:p>
    <w:p w14:paraId="6B1FBAFA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2.2. Podstawowe materiały przewidziane do realizacji robót izolacyjnych</w:t>
      </w:r>
    </w:p>
    <w:p w14:paraId="3B54FD7C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roztwór bitumiczny do gruntowania,</w:t>
      </w:r>
    </w:p>
    <w:p w14:paraId="468D50D8" w14:textId="77777777" w:rsidR="00754998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roztwór bitumiczny izolacyjny,</w:t>
      </w:r>
    </w:p>
    <w:p w14:paraId="71577296" w14:textId="6AAFFFBA" w:rsidR="007408D9" w:rsidRPr="007408D9" w:rsidRDefault="007408D9" w:rsidP="007408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7408D9">
        <w:rPr>
          <w:rFonts w:ascii="Verdana" w:hAnsi="Verdana" w:cs="Arial"/>
          <w:sz w:val="18"/>
          <w:szCs w:val="18"/>
        </w:rPr>
        <w:t>- styropian ekstrudowany (Styrodur) XPS o gr.</w:t>
      </w:r>
      <w:r w:rsidR="00AD5AD0">
        <w:rPr>
          <w:rFonts w:ascii="Verdana" w:hAnsi="Verdana" w:cs="Arial"/>
          <w:sz w:val="18"/>
          <w:szCs w:val="18"/>
        </w:rPr>
        <w:t xml:space="preserve"> 8</w:t>
      </w:r>
      <w:r w:rsidRPr="007408D9">
        <w:rPr>
          <w:rFonts w:ascii="Verdana" w:hAnsi="Verdana" w:cs="Arial"/>
          <w:sz w:val="18"/>
          <w:szCs w:val="18"/>
        </w:rPr>
        <w:t xml:space="preserve"> cm, o współczynniku</w:t>
      </w:r>
      <w:r>
        <w:rPr>
          <w:rFonts w:ascii="Verdana" w:hAnsi="Verdana" w:cs="Arial"/>
          <w:sz w:val="18"/>
          <w:szCs w:val="18"/>
        </w:rPr>
        <w:t xml:space="preserve"> </w:t>
      </w:r>
      <w:r w:rsidRPr="007408D9">
        <w:rPr>
          <w:rFonts w:ascii="Verdana" w:hAnsi="Verdana" w:cs="Arial"/>
          <w:sz w:val="18"/>
          <w:szCs w:val="18"/>
        </w:rPr>
        <w:t>przewodzenia ciepła = 0,03</w:t>
      </w:r>
      <w:r>
        <w:rPr>
          <w:rFonts w:ascii="Verdana" w:hAnsi="Verdana" w:cs="Arial"/>
          <w:sz w:val="18"/>
          <w:szCs w:val="18"/>
        </w:rPr>
        <w:t>1</w:t>
      </w:r>
      <w:r w:rsidRPr="007408D9">
        <w:rPr>
          <w:rFonts w:ascii="Verdana" w:hAnsi="Verdana" w:cs="Arial"/>
          <w:sz w:val="18"/>
          <w:szCs w:val="18"/>
        </w:rPr>
        <w:t xml:space="preserve"> W/</w:t>
      </w:r>
      <w:proofErr w:type="spellStart"/>
      <w:r w:rsidRPr="007408D9">
        <w:rPr>
          <w:rFonts w:ascii="Verdana" w:hAnsi="Verdana" w:cs="Arial"/>
          <w:sz w:val="18"/>
          <w:szCs w:val="18"/>
        </w:rPr>
        <w:t>mK</w:t>
      </w:r>
      <w:proofErr w:type="spellEnd"/>
    </w:p>
    <w:p w14:paraId="42D3CFDD" w14:textId="77777777" w:rsidR="007408D9" w:rsidRPr="007408D9" w:rsidRDefault="007408D9" w:rsidP="007408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7408D9">
        <w:rPr>
          <w:rFonts w:ascii="Verdana" w:hAnsi="Verdana" w:cs="Arial"/>
          <w:sz w:val="18"/>
          <w:szCs w:val="18"/>
        </w:rPr>
        <w:t>- zaprawa klejowa (sucha mieszanka) do płyt styropianowych,</w:t>
      </w:r>
    </w:p>
    <w:p w14:paraId="6EE1B141" w14:textId="52DA365D" w:rsidR="007408D9" w:rsidRPr="00F93647" w:rsidRDefault="007408D9" w:rsidP="007408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7408D9">
        <w:rPr>
          <w:rFonts w:ascii="Verdana" w:hAnsi="Verdana" w:cs="Arial"/>
          <w:sz w:val="18"/>
          <w:szCs w:val="18"/>
        </w:rPr>
        <w:t>- dyble plastikowe do mocowania płyt styropianowych,</w:t>
      </w:r>
    </w:p>
    <w:p w14:paraId="01D8698E" w14:textId="3321445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folia kubełkowa z polietylenu o wysokiej gęstości 100% (HDPE), gramatura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400g/m2, wysokość wytłoczeń 8 mm, wodoszczelność przy 2kPa, wytrzymałość na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 xml:space="preserve">ściskanie 150 </w:t>
      </w:r>
      <w:proofErr w:type="spellStart"/>
      <w:r w:rsidRPr="00F93647">
        <w:rPr>
          <w:rFonts w:ascii="Verdana" w:hAnsi="Verdana" w:cs="Arial"/>
          <w:sz w:val="18"/>
          <w:szCs w:val="18"/>
        </w:rPr>
        <w:t>kN</w:t>
      </w:r>
      <w:proofErr w:type="spellEnd"/>
      <w:r w:rsidRPr="00F93647">
        <w:rPr>
          <w:rFonts w:ascii="Verdana" w:hAnsi="Verdana" w:cs="Arial"/>
          <w:sz w:val="18"/>
          <w:szCs w:val="18"/>
        </w:rPr>
        <w:t>/m2.</w:t>
      </w:r>
    </w:p>
    <w:p w14:paraId="66562D9F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3. SPRZĘT</w:t>
      </w:r>
    </w:p>
    <w:p w14:paraId="78D87EA5" w14:textId="3947FC1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5A54E022" w14:textId="020C598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3.2. Wykonawca robót izolacyjnych zobowiązany jest do używania narzędzi i sprzętu,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które nie spowodują niekorzystnego wpływu na jakość materiałów i wykonywanych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robót.</w:t>
      </w:r>
    </w:p>
    <w:p w14:paraId="05274C0D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3.3. Sprzęt zalecany do wykonywania robót izolacyjnych:</w:t>
      </w:r>
    </w:p>
    <w:p w14:paraId="5E635750" w14:textId="55C9D5FF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przygotowania podłoża: młotki, szczotki druciane, odkurzacze przemysłowe,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 xml:space="preserve">urządzenie do mycia hydrodynamicznego, urządzenia do czyszczenia </w:t>
      </w:r>
      <w:proofErr w:type="spellStart"/>
      <w:r w:rsidRPr="00F93647">
        <w:rPr>
          <w:rFonts w:ascii="Verdana" w:hAnsi="Verdana" w:cs="Arial"/>
          <w:sz w:val="18"/>
          <w:szCs w:val="18"/>
        </w:rPr>
        <w:t>strumieniowościernego</w:t>
      </w:r>
      <w:proofErr w:type="spellEnd"/>
      <w:r w:rsidRPr="00F93647">
        <w:rPr>
          <w:rFonts w:ascii="Verdana" w:hAnsi="Verdana" w:cs="Arial"/>
          <w:sz w:val="18"/>
          <w:szCs w:val="18"/>
        </w:rPr>
        <w:t>,</w:t>
      </w:r>
    </w:p>
    <w:p w14:paraId="7E9B2371" w14:textId="5B8592D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przygotowania zapraw: naczynia i wiertarki z mieszadłem wolnoobrotowym,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betoniarki,</w:t>
      </w:r>
    </w:p>
    <w:p w14:paraId="7241525D" w14:textId="7094A29D" w:rsidR="00754998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nakładania izolacji z mas powłokowych: pędzle, szczotki, wałki, pace, kielnie,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mechaniczne natryskiwacze materiałów izolacyjnych,</w:t>
      </w:r>
    </w:p>
    <w:p w14:paraId="6CC4E611" w14:textId="3FF08BB3" w:rsidR="007408D9" w:rsidRPr="00F93647" w:rsidRDefault="007408D9" w:rsidP="007408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7408D9">
        <w:rPr>
          <w:rFonts w:ascii="Verdana" w:hAnsi="Verdana" w:cs="Arial"/>
          <w:sz w:val="18"/>
          <w:szCs w:val="18"/>
        </w:rPr>
        <w:t>-do układania płyt styropianowych: mieszarki mechaniczne (wolnoobrotowe)</w:t>
      </w:r>
      <w:r>
        <w:rPr>
          <w:rFonts w:ascii="Verdana" w:hAnsi="Verdana" w:cs="Arial"/>
          <w:sz w:val="18"/>
          <w:szCs w:val="18"/>
        </w:rPr>
        <w:t xml:space="preserve"> </w:t>
      </w:r>
      <w:r w:rsidRPr="007408D9">
        <w:rPr>
          <w:rFonts w:ascii="Verdana" w:hAnsi="Verdana" w:cs="Arial"/>
          <w:sz w:val="18"/>
          <w:szCs w:val="18"/>
        </w:rPr>
        <w:t>stosowane do mieszania zapraw i klejów,</w:t>
      </w:r>
    </w:p>
    <w:p w14:paraId="0D6631F9" w14:textId="5DBE606E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 cięcia taśm, wkładek zbrojących, materiałów rolowych i blach: nożyczki, nożyce,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noże,</w:t>
      </w:r>
    </w:p>
    <w:p w14:paraId="1C666AE4" w14:textId="77777777" w:rsid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 xml:space="preserve">- podstawowe narzędzia jak: pace, kielnie, szpachelki, łaty, </w:t>
      </w:r>
    </w:p>
    <w:p w14:paraId="07846013" w14:textId="0E2845D7" w:rsidR="00754998" w:rsidRPr="00F93647" w:rsidRDefault="00BF448B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</w:t>
      </w:r>
      <w:r w:rsidR="00754998" w:rsidRPr="00F93647">
        <w:rPr>
          <w:rFonts w:ascii="Verdana" w:hAnsi="Verdana" w:cs="Arial"/>
          <w:sz w:val="18"/>
          <w:szCs w:val="18"/>
        </w:rPr>
        <w:t xml:space="preserve"> przyrządy miernicze: poziomnice, łaty,</w:t>
      </w:r>
      <w:r>
        <w:rPr>
          <w:rFonts w:ascii="Verdana" w:hAnsi="Verdana" w:cs="Arial"/>
          <w:sz w:val="18"/>
          <w:szCs w:val="18"/>
        </w:rPr>
        <w:t xml:space="preserve"> </w:t>
      </w:r>
      <w:r w:rsidR="00754998" w:rsidRPr="00F93647">
        <w:rPr>
          <w:rFonts w:ascii="Verdana" w:hAnsi="Verdana" w:cs="Arial"/>
          <w:sz w:val="18"/>
          <w:szCs w:val="18"/>
        </w:rPr>
        <w:t>niwelatory, sznury traserskie</w:t>
      </w:r>
    </w:p>
    <w:p w14:paraId="7C66693A" w14:textId="76EBC88F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4A14E2A0" w14:textId="1D4C4646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 xml:space="preserve">4.1. Ogólne wymagania dotyczące transportu określono w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WYMAGANIA OGÓLNE w pkt. 4</w:t>
      </w:r>
    </w:p>
    <w:p w14:paraId="23CD5B44" w14:textId="70079CB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4.2. Załadunek i wyładunek wyrobów w opakowaniach ułożonych na paletach należy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prowadzić sprzętem mechanicznym.</w:t>
      </w:r>
    </w:p>
    <w:p w14:paraId="195778F7" w14:textId="5D90233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lastRenderedPageBreak/>
        <w:t>4.3. Załadunek i wyładunek wyrobów w opakowaniach ułożonych luzem wykonuje się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ręcznie. Ręczny załadunek zaleca się prowadzić przy maksymalnym wykorzystaniu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sprzętu i narzędzi pomocniczych, takich jak: chwytaki, wciągarki, wózki.</w:t>
      </w:r>
    </w:p>
    <w:p w14:paraId="3F6FE029" w14:textId="5E57DDD4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4.4. Wybór środków transportu materiałów należy do wykonawcy robót, powinien być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dostosowany do rodzaju materiałów, jego objętości i załadunku oraz odległości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transportu.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Roztwory asfaltowe gruntujące powinny być do transportu pakowane zgodnie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z zaleceniami producenta,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Środki izolacyjne workowane muszą być zabezpieczone podczas transportu przed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zawilgoceniem, przemarznięciem, przegrzaniem i zniszczeniem mechanicznym.</w:t>
      </w:r>
    </w:p>
    <w:p w14:paraId="41F75DE9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5F3C2DAF" w14:textId="71B6E34B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 xml:space="preserve">5.1. Ogólne zasady wykonania robót budowlanych określono w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45000000-7 „WYMAGANIA OGÓLNE” pkt. 5.</w:t>
      </w:r>
    </w:p>
    <w:p w14:paraId="22B1830B" w14:textId="591E3CBC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5.2. Wykonanie izolacji przeciwwilgociowych</w:t>
      </w:r>
    </w:p>
    <w:p w14:paraId="59CA88AC" w14:textId="7BE0E6F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Podłoża pod izolacje powinny być równe, prześwit między powierzchnią podłoża</w:t>
      </w:r>
      <w:r w:rsidR="00BF448B">
        <w:rPr>
          <w:rFonts w:ascii="Verdana" w:hAnsi="Verdana" w:cs="Arial"/>
          <w:sz w:val="18"/>
          <w:szCs w:val="18"/>
        </w:rPr>
        <w:t xml:space="preserve">, </w:t>
      </w:r>
      <w:r w:rsidRPr="00F93647">
        <w:rPr>
          <w:rFonts w:ascii="Verdana" w:hAnsi="Verdana" w:cs="Arial"/>
          <w:sz w:val="18"/>
          <w:szCs w:val="18"/>
        </w:rPr>
        <w:t>a łatą kontrolną o długości 2,00 m nie może być większy niż 5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mm. Krawędzie, naroża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oraz styki podłoża z pionowymi płaszczyznami należy zaokrąglić za pomocą listwy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 przekroju trójkątnym.</w:t>
      </w:r>
    </w:p>
    <w:p w14:paraId="64D4602A" w14:textId="4E192746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Po przygotowaniu podłoża ścian fundamentowych należy nanieść dwie warstwy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środka bitumicznego do izolacji powłokowych</w:t>
      </w:r>
      <w:r w:rsidR="007408D9">
        <w:rPr>
          <w:rFonts w:ascii="Verdana" w:hAnsi="Verdana" w:cs="Arial"/>
          <w:sz w:val="18"/>
          <w:szCs w:val="18"/>
        </w:rPr>
        <w:t xml:space="preserve">, </w:t>
      </w:r>
      <w:r w:rsidR="007408D9" w:rsidRPr="007408D9">
        <w:rPr>
          <w:rFonts w:ascii="Verdana" w:hAnsi="Verdana" w:cs="Arial"/>
          <w:sz w:val="18"/>
          <w:szCs w:val="18"/>
        </w:rPr>
        <w:t>a następnie przykleić pionową izolacje</w:t>
      </w:r>
      <w:r w:rsidR="007408D9">
        <w:rPr>
          <w:rFonts w:ascii="Verdana" w:hAnsi="Verdana" w:cs="Arial"/>
          <w:sz w:val="18"/>
          <w:szCs w:val="18"/>
        </w:rPr>
        <w:t xml:space="preserve"> </w:t>
      </w:r>
      <w:r w:rsidR="007408D9" w:rsidRPr="007408D9">
        <w:rPr>
          <w:rFonts w:ascii="Verdana" w:hAnsi="Verdana" w:cs="Arial"/>
          <w:sz w:val="18"/>
          <w:szCs w:val="18"/>
        </w:rPr>
        <w:t>termiczną. Izolacje pionowe termiczne ścian z płyt o grub. 10 cm ze styropianu</w:t>
      </w:r>
      <w:r w:rsidR="007408D9">
        <w:rPr>
          <w:rFonts w:ascii="Verdana" w:hAnsi="Verdana" w:cs="Arial"/>
          <w:sz w:val="18"/>
          <w:szCs w:val="18"/>
        </w:rPr>
        <w:t xml:space="preserve"> </w:t>
      </w:r>
      <w:r w:rsidR="007408D9" w:rsidRPr="007408D9">
        <w:rPr>
          <w:rFonts w:ascii="Verdana" w:hAnsi="Verdana" w:cs="Arial"/>
          <w:sz w:val="18"/>
          <w:szCs w:val="18"/>
        </w:rPr>
        <w:t>ekstrudowanego mocujemy dyblami mechanicznie do podłoża ściany.</w:t>
      </w:r>
      <w:r w:rsidR="007408D9">
        <w:rPr>
          <w:rFonts w:ascii="Verdana" w:hAnsi="Verdana" w:cs="Arial"/>
          <w:sz w:val="18"/>
          <w:szCs w:val="18"/>
        </w:rPr>
        <w:t xml:space="preserve"> 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Zabezpieczenie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izolacji stanowi zamocowana przed zasypaniem wykopu warstwa folii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kubełkowej.</w:t>
      </w:r>
    </w:p>
    <w:p w14:paraId="427A2A7C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69234806" w14:textId="63F92232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„WYMAGANIA OGÓLNE”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Roboty izolacyjne przeciwwilgociowe, są robotami zanikającymi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ulegającymi zakryciu. Odbiór podłoży musi być dokonany przed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rozpoczęciem robót izolacyjnych, natomiast odbiór każdej ulegającej zakryciu</w:t>
      </w:r>
    </w:p>
    <w:p w14:paraId="4C61C2BA" w14:textId="425BD4D8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warstwy izolacji wielowarstwowej po jej wykonaniu, a przed ułożeniem kolejnej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warstwy.</w:t>
      </w:r>
    </w:p>
    <w:p w14:paraId="770DCEB8" w14:textId="23332464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Badanie podłoża należy przeprowadzić w trakcie odbioru częściowego, podczas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suchej pogody. Wszystkie ustalenia związane z dokonanym odbiorem częściowym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należy zapisać w dzienniku budowy.</w:t>
      </w:r>
    </w:p>
    <w:p w14:paraId="67C06D2A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268F6307" w14:textId="51E0FCA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F93647">
        <w:rPr>
          <w:rFonts w:ascii="Verdana" w:hAnsi="Verdana" w:cs="Arial"/>
          <w:sz w:val="18"/>
          <w:szCs w:val="18"/>
        </w:rPr>
        <w:t>STWiORB</w:t>
      </w:r>
      <w:proofErr w:type="spellEnd"/>
      <w:r w:rsidRPr="00F93647">
        <w:rPr>
          <w:rFonts w:ascii="Verdana" w:hAnsi="Verdana" w:cs="Arial"/>
          <w:sz w:val="18"/>
          <w:szCs w:val="18"/>
        </w:rPr>
        <w:t xml:space="preserve"> kod 45000000-7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„WYMAGANIA OGÓLNE”</w:t>
      </w:r>
    </w:p>
    <w:p w14:paraId="7954CB31" w14:textId="73270F65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ryczałtowej.</w:t>
      </w:r>
    </w:p>
    <w:p w14:paraId="450413B5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7.3. Kwota ryczałtowa określona w umowie za wykonanie robót izolacyjnych</w:t>
      </w:r>
    </w:p>
    <w:p w14:paraId="4874D8CD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uwzględnia:</w:t>
      </w:r>
    </w:p>
    <w:p w14:paraId="45AE0657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przygotowanie stanowiska roboczego,</w:t>
      </w:r>
    </w:p>
    <w:p w14:paraId="40361797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7633C97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3BC5546B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zabezpieczenie elementów nie przeznaczonych do izolowania</w:t>
      </w:r>
    </w:p>
    <w:p w14:paraId="1C445388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przygotowanie materiałów izolacyjnych i materiałów pomocniczych,</w:t>
      </w:r>
    </w:p>
    <w:p w14:paraId="044546E7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przygotowanie podłoży pod izolacje przeciwwilgociowe i cieplne,</w:t>
      </w:r>
    </w:p>
    <w:p w14:paraId="70BDABC3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demontaż i ponowny montaż elementów w związku z robotami izolacyjnymi,</w:t>
      </w:r>
    </w:p>
    <w:p w14:paraId="3773393F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wykonanie prac izolacyjnych zgodnie z rysunkami i opisem do projektu technicznego,</w:t>
      </w:r>
    </w:p>
    <w:p w14:paraId="5A6804D2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naprawienie uszkodzeń powstałych w trakcie wykonywania robót izolacyjnych,</w:t>
      </w:r>
    </w:p>
    <w:p w14:paraId="638DCB72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oczyszczenie miejsca pracy z resztek materiałów,</w:t>
      </w:r>
    </w:p>
    <w:p w14:paraId="51C2C87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likwidacja stanowiska roboczego</w:t>
      </w:r>
    </w:p>
    <w:p w14:paraId="3891D806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utylizacja opakowań i resztek materiałów, zgodnie ze wskazaniami ich producentów.</w:t>
      </w:r>
    </w:p>
    <w:p w14:paraId="4E1920A4" w14:textId="1082175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350611D7" w14:textId="77777777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8.1. Normy</w:t>
      </w:r>
    </w:p>
    <w:p w14:paraId="44E72BEA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PN- 69/B- 10206 Izolacje bitumiczne. Wymagania i badania przy odbiorze.</w:t>
      </w:r>
    </w:p>
    <w:p w14:paraId="738C7C6F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 B- 24620:1998 Lepiki, masy i roztwory asfaltowe stosowane na zimno.</w:t>
      </w:r>
    </w:p>
    <w:p w14:paraId="4B9CF2E6" w14:textId="71377C8C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PN-B-24620:1998/Az1:2004 Lepiki, masy i roztwory asfaltowe stosowane na zimno.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(Zmiana Az1)</w:t>
      </w:r>
    </w:p>
    <w:p w14:paraId="4CF9DA92" w14:textId="5D64898F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PN-B-24625:1998 Lepik asfaltowy i asfaltowo-polimerowy z wypełniaczami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stosowanymi na gorąco</w:t>
      </w:r>
    </w:p>
    <w:p w14:paraId="28B49A5D" w14:textId="55314588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PN-EN ISO 6946:1999 Komponenty i budowlane i elementy budynku. Opór cieplny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współczynnik przenikania ciepła. Metoda obliczania.</w:t>
      </w:r>
    </w:p>
    <w:p w14:paraId="1BB3E326" w14:textId="249352AA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lastRenderedPageBreak/>
        <w:t>PN-B-02025:1999 Obliczanie sezonowego zapotrzebowania na ciepło do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ogrzewania budynków mieszkalnych.</w:t>
      </w:r>
    </w:p>
    <w:p w14:paraId="1A7E2677" w14:textId="4C72C37C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PN-EN 1015-2:2000 Metody badań zapraw do murów– pobieranie i przygotowanie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próbek zapraw do badań.</w:t>
      </w:r>
    </w:p>
    <w:p w14:paraId="666F2AD4" w14:textId="28490480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PN-EN 1015-12:2002 Metody badań zapraw do murów– Cz.12: Określenie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przyczepności do podłoża stwardniałych zapraw na obrzutkę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do tynkowania.</w:t>
      </w:r>
    </w:p>
    <w:p w14:paraId="719686E8" w14:textId="334B5A3E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PN-85/B-04500 Zaprawy budowlane. -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Badanie cech fizycznych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i wytrzymałościowych.</w:t>
      </w:r>
    </w:p>
    <w:p w14:paraId="36C25DE1" w14:textId="208162D4" w:rsidR="00754998" w:rsidRPr="00BF448B" w:rsidRDefault="00754998" w:rsidP="00F93647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8.2. Inne dokumenty</w:t>
      </w:r>
    </w:p>
    <w:p w14:paraId="43E63C4D" w14:textId="1CB4AE68" w:rsidR="00754998" w:rsidRPr="00F93647" w:rsidRDefault="00BF448B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="00754998" w:rsidRPr="00F93647">
        <w:rPr>
          <w:rFonts w:ascii="Verdana" w:hAnsi="Verdana" w:cs="Arial"/>
          <w:sz w:val="18"/>
          <w:szCs w:val="18"/>
        </w:rPr>
        <w:t>Warunki techniczne wykonania i odbioru robot budowlanych(tom I, część 3) Arkady. Warszawa</w:t>
      </w:r>
      <w:r>
        <w:rPr>
          <w:rFonts w:ascii="Verdana" w:hAnsi="Verdana" w:cs="Arial"/>
          <w:sz w:val="18"/>
          <w:szCs w:val="18"/>
        </w:rPr>
        <w:t xml:space="preserve"> </w:t>
      </w:r>
      <w:r w:rsidR="00754998" w:rsidRPr="00F93647">
        <w:rPr>
          <w:rFonts w:ascii="Verdana" w:hAnsi="Verdana" w:cs="Arial"/>
          <w:sz w:val="18"/>
          <w:szCs w:val="18"/>
        </w:rPr>
        <w:t>1990r</w:t>
      </w:r>
    </w:p>
    <w:p w14:paraId="1FDC4F76" w14:textId="676919F1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Termomodernizacja budynków. Poradnik – informator. Centralny Ośrodek Informacji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budownictwa, Warszawa 1997</w:t>
      </w:r>
    </w:p>
    <w:p w14:paraId="14F68BE2" w14:textId="30E525DD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Instrukcja ITB nr 369/2002 „Właściwości dźwiękoizolacyjne przeszkód budowlanych” ITB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Warszawa 1992</w:t>
      </w:r>
    </w:p>
    <w:p w14:paraId="516113B9" w14:textId="77777777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- Instrukcja ITB nr 348/1998 „Diagnostyka dynamiczna i zabezpieczenia istniejących budynków</w:t>
      </w:r>
    </w:p>
    <w:p w14:paraId="220FFD31" w14:textId="763AA00A" w:rsidR="00754998" w:rsidRPr="00F93647" w:rsidRDefault="00754998" w:rsidP="00F93647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t>mieszkalnych przed szkodliwym działaniem drgań na właściwości użytkowe obiektów” ITB</w:t>
      </w:r>
      <w:r w:rsidR="00BF448B">
        <w:rPr>
          <w:rFonts w:ascii="Verdana" w:hAnsi="Verdana" w:cs="Arial"/>
          <w:sz w:val="18"/>
          <w:szCs w:val="18"/>
        </w:rPr>
        <w:t xml:space="preserve"> </w:t>
      </w:r>
      <w:r w:rsidRPr="00F93647">
        <w:rPr>
          <w:rFonts w:ascii="Verdana" w:hAnsi="Verdana" w:cs="Arial"/>
          <w:sz w:val="18"/>
          <w:szCs w:val="18"/>
        </w:rPr>
        <w:t>Warszawa 1998</w:t>
      </w:r>
    </w:p>
    <w:p w14:paraId="72DB9D97" w14:textId="6BF9B442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F93647">
        <w:rPr>
          <w:rFonts w:ascii="Verdana" w:hAnsi="Verdana" w:cs="Arial"/>
          <w:sz w:val="18"/>
          <w:szCs w:val="18"/>
        </w:rPr>
        <w:br w:type="page"/>
      </w:r>
      <w:r w:rsidRPr="00BF448B">
        <w:rPr>
          <w:rFonts w:ascii="Verdana" w:hAnsi="Verdana" w:cs="Arial"/>
          <w:b/>
          <w:bCs/>
          <w:sz w:val="18"/>
          <w:szCs w:val="18"/>
        </w:rPr>
        <w:lastRenderedPageBreak/>
        <w:t>SST- 0</w:t>
      </w:r>
      <w:r w:rsidR="00BF448B" w:rsidRPr="00BF448B">
        <w:rPr>
          <w:rFonts w:ascii="Verdana" w:hAnsi="Verdana" w:cs="Arial"/>
          <w:b/>
          <w:bCs/>
          <w:sz w:val="18"/>
          <w:szCs w:val="18"/>
        </w:rPr>
        <w:t>4</w:t>
      </w:r>
    </w:p>
    <w:p w14:paraId="6E399C45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332CEAFE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5D3FE9B7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Kod CPV 45321000-3</w:t>
      </w:r>
    </w:p>
    <w:p w14:paraId="77F5EA58" w14:textId="77777777" w:rsidR="00754998" w:rsidRPr="00BF448B" w:rsidRDefault="00754998" w:rsidP="00BF448B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BF448B">
        <w:rPr>
          <w:rFonts w:ascii="Verdana" w:hAnsi="Verdana" w:cs="Arial"/>
          <w:b/>
          <w:bCs/>
          <w:sz w:val="18"/>
          <w:szCs w:val="18"/>
        </w:rPr>
        <w:t>IZOLACJA CIEPLNA</w:t>
      </w:r>
    </w:p>
    <w:p w14:paraId="302C1C25" w14:textId="77777777" w:rsidR="00754998" w:rsidRPr="00F669BE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669BE">
        <w:rPr>
          <w:rFonts w:ascii="Verdana" w:hAnsi="Verdana" w:cs="Arial"/>
          <w:b/>
          <w:bCs/>
          <w:sz w:val="18"/>
          <w:szCs w:val="18"/>
        </w:rPr>
        <w:t>1. WSTĘP</w:t>
      </w:r>
    </w:p>
    <w:p w14:paraId="274079C1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1.1. Przedmiot SST</w:t>
      </w:r>
    </w:p>
    <w:p w14:paraId="5D22E4BC" w14:textId="6ECD4BEB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F669BE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dotyczące wykonania izolacji cieplnej</w:t>
      </w:r>
    </w:p>
    <w:p w14:paraId="1EADF26A" w14:textId="77777777" w:rsidR="00754998" w:rsidRPr="00F669BE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669BE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469BADEE" w14:textId="620A3E1E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F669BE">
        <w:rPr>
          <w:rFonts w:ascii="Verdana" w:hAnsi="Verdana" w:cs="Arial"/>
          <w:sz w:val="18"/>
          <w:szCs w:val="18"/>
        </w:rPr>
        <w:t xml:space="preserve"> </w:t>
      </w:r>
      <w:r w:rsidR="00F669BE">
        <w:rPr>
          <w:rFonts w:ascii="Verdana" w:hAnsi="Verdana" w:cs="Arial"/>
          <w:sz w:val="18"/>
          <w:szCs w:val="18"/>
        </w:rPr>
        <w:br/>
      </w:r>
      <w:r w:rsidRPr="00BF448B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D6C57FB" w14:textId="77777777" w:rsidR="00754998" w:rsidRPr="00F669BE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F669BE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38B74918" w14:textId="0D047A9A" w:rsidR="00754998" w:rsidRPr="00BF448B" w:rsidRDefault="00754998" w:rsidP="00B96716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 xml:space="preserve">- termoizolacja o grubości </w:t>
      </w:r>
      <w:r w:rsidR="00F669BE">
        <w:rPr>
          <w:rFonts w:ascii="Verdana" w:hAnsi="Verdana" w:cs="Arial"/>
          <w:sz w:val="18"/>
          <w:szCs w:val="18"/>
        </w:rPr>
        <w:t>20</w:t>
      </w:r>
      <w:r w:rsidRPr="00BF448B">
        <w:rPr>
          <w:rFonts w:ascii="Verdana" w:hAnsi="Verdana" w:cs="Arial"/>
          <w:sz w:val="18"/>
          <w:szCs w:val="18"/>
        </w:rPr>
        <w:t xml:space="preserve"> cm stropodachu </w:t>
      </w:r>
      <w:r w:rsidR="00B96716">
        <w:rPr>
          <w:rFonts w:ascii="Verdana" w:hAnsi="Verdana" w:cs="Arial"/>
          <w:sz w:val="18"/>
          <w:szCs w:val="18"/>
        </w:rPr>
        <w:t xml:space="preserve">poprzez ułożenie płyt styropianowych na sucho. </w:t>
      </w:r>
    </w:p>
    <w:p w14:paraId="6A7BF7B5" w14:textId="77777777" w:rsidR="00754998" w:rsidRPr="00B96716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96716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522C52EF" w14:textId="54054CD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 45000000-7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OGÓLNE” w punkcie 1.4.</w:t>
      </w:r>
    </w:p>
    <w:p w14:paraId="097669CD" w14:textId="77777777" w:rsidR="00754998" w:rsidRPr="00B96716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96716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5286E585" w14:textId="51DD1970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 xml:space="preserve">robót budowlanych określono w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 45000000-7 „WYMAGANIA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OGÓLNE” w punkcie 2.</w:t>
      </w:r>
    </w:p>
    <w:p w14:paraId="1C1FF6FC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2.2. Podstawowe materiały przewidziane do realizacji robót izolacyjnych</w:t>
      </w:r>
    </w:p>
    <w:p w14:paraId="31E75B43" w14:textId="5A05B47B" w:rsidR="00B96716" w:rsidRDefault="00B96716" w:rsidP="00B96716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 folia paroizolacyjna</w:t>
      </w:r>
      <w:r w:rsidR="007408D9">
        <w:rPr>
          <w:rFonts w:ascii="Verdana" w:hAnsi="Verdana" w:cs="Arial"/>
          <w:sz w:val="18"/>
          <w:szCs w:val="18"/>
        </w:rPr>
        <w:t>;</w:t>
      </w:r>
    </w:p>
    <w:p w14:paraId="506A2A11" w14:textId="6AB8A8C8" w:rsidR="007408D9" w:rsidRDefault="00754998" w:rsidP="00B96716">
      <w:pPr>
        <w:spacing w:after="0" w:line="276" w:lineRule="auto"/>
        <w:jc w:val="both"/>
        <w:rPr>
          <w:rFonts w:ascii="Verdana" w:hAnsi="Verdana" w:cs="Calibri"/>
          <w:sz w:val="18"/>
          <w:szCs w:val="18"/>
        </w:rPr>
      </w:pPr>
      <w:r w:rsidRPr="00B96716">
        <w:rPr>
          <w:rFonts w:ascii="Verdana" w:hAnsi="Verdana" w:cs="Arial"/>
          <w:sz w:val="18"/>
          <w:szCs w:val="18"/>
        </w:rPr>
        <w:t xml:space="preserve">- </w:t>
      </w:r>
      <w:r w:rsidR="00B96716" w:rsidRPr="00B96716">
        <w:rPr>
          <w:rFonts w:ascii="Verdana" w:hAnsi="Verdana" w:cs="Calibri"/>
          <w:sz w:val="18"/>
          <w:szCs w:val="18"/>
        </w:rPr>
        <w:t xml:space="preserve">płyty </w:t>
      </w:r>
      <w:r w:rsidR="007408D9">
        <w:rPr>
          <w:rFonts w:ascii="Verdana" w:hAnsi="Verdana" w:cs="Calibri"/>
          <w:sz w:val="18"/>
          <w:szCs w:val="18"/>
        </w:rPr>
        <w:t xml:space="preserve">z wełny mineralnej </w:t>
      </w:r>
      <w:r w:rsidR="00B96716" w:rsidRPr="00B96716">
        <w:rPr>
          <w:rFonts w:ascii="Verdana" w:hAnsi="Verdana" w:cs="Calibri"/>
          <w:sz w:val="18"/>
          <w:szCs w:val="18"/>
        </w:rPr>
        <w:t>λ [W/(</w:t>
      </w:r>
      <w:proofErr w:type="spellStart"/>
      <w:r w:rsidR="00B96716" w:rsidRPr="00B96716">
        <w:rPr>
          <w:rFonts w:ascii="Verdana" w:hAnsi="Verdana" w:cs="Calibri"/>
          <w:sz w:val="18"/>
          <w:szCs w:val="18"/>
        </w:rPr>
        <w:t>mK</w:t>
      </w:r>
      <w:proofErr w:type="spellEnd"/>
      <w:r w:rsidR="00B96716" w:rsidRPr="00B96716">
        <w:rPr>
          <w:rFonts w:ascii="Verdana" w:hAnsi="Verdana" w:cs="Calibri"/>
          <w:sz w:val="18"/>
          <w:szCs w:val="18"/>
        </w:rPr>
        <w:t>)] o wartości min 0,03</w:t>
      </w:r>
      <w:r w:rsidR="007408D9">
        <w:rPr>
          <w:rFonts w:ascii="Verdana" w:hAnsi="Verdana" w:cs="Calibri"/>
          <w:sz w:val="18"/>
          <w:szCs w:val="18"/>
        </w:rPr>
        <w:t>5</w:t>
      </w:r>
      <w:r w:rsidR="00B96716" w:rsidRPr="00B96716">
        <w:rPr>
          <w:rFonts w:ascii="Verdana" w:hAnsi="Verdana" w:cs="Calibri"/>
          <w:sz w:val="18"/>
          <w:szCs w:val="18"/>
        </w:rPr>
        <w:t xml:space="preserve"> o grubości </w:t>
      </w:r>
      <w:r w:rsidR="00AD5AD0">
        <w:rPr>
          <w:rFonts w:ascii="Verdana" w:hAnsi="Verdana" w:cs="Calibri"/>
          <w:sz w:val="18"/>
          <w:szCs w:val="18"/>
        </w:rPr>
        <w:t>10</w:t>
      </w:r>
      <w:r w:rsidR="00B96716" w:rsidRPr="00B96716">
        <w:rPr>
          <w:rFonts w:ascii="Verdana" w:hAnsi="Verdana" w:cs="Calibri"/>
          <w:sz w:val="18"/>
          <w:szCs w:val="18"/>
        </w:rPr>
        <w:t xml:space="preserve"> cm</w:t>
      </w:r>
      <w:r w:rsidR="007408D9">
        <w:rPr>
          <w:rFonts w:ascii="Verdana" w:hAnsi="Verdana" w:cs="Calibri"/>
          <w:sz w:val="18"/>
          <w:szCs w:val="18"/>
        </w:rPr>
        <w:t>;</w:t>
      </w:r>
    </w:p>
    <w:p w14:paraId="2F896AC0" w14:textId="5D099786" w:rsidR="00754998" w:rsidRPr="00B96716" w:rsidRDefault="007408D9" w:rsidP="00B96716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- folia </w:t>
      </w:r>
      <w:proofErr w:type="spellStart"/>
      <w:r>
        <w:rPr>
          <w:rFonts w:ascii="Verdana" w:hAnsi="Verdana" w:cs="Calibri"/>
          <w:sz w:val="18"/>
          <w:szCs w:val="18"/>
        </w:rPr>
        <w:t>wiatroizolacyjna</w:t>
      </w:r>
      <w:proofErr w:type="spellEnd"/>
      <w:r w:rsidR="00754998" w:rsidRPr="00B96716">
        <w:rPr>
          <w:rFonts w:ascii="Verdana" w:hAnsi="Verdana" w:cs="Arial"/>
          <w:sz w:val="18"/>
          <w:szCs w:val="18"/>
        </w:rPr>
        <w:t>.</w:t>
      </w:r>
    </w:p>
    <w:p w14:paraId="45D118AC" w14:textId="77777777" w:rsidR="00754998" w:rsidRPr="00B96716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B96716">
        <w:rPr>
          <w:rFonts w:ascii="Verdana" w:hAnsi="Verdana" w:cs="Arial"/>
          <w:b/>
          <w:bCs/>
          <w:sz w:val="18"/>
          <w:szCs w:val="18"/>
        </w:rPr>
        <w:t>3. SPRZĘT</w:t>
      </w:r>
    </w:p>
    <w:p w14:paraId="4CC22E71" w14:textId="3E7115FF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1C2E503B" w14:textId="2BDFE29E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3.2. Wykonawca robót izolacyjnych zobowiązany jest do używania narzędzi i sprzętu,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które nie spowodują niekorzystnego wpływu na jakość materiałów i wykonywanych</w:t>
      </w:r>
      <w:r w:rsidR="00B96716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robót.</w:t>
      </w:r>
    </w:p>
    <w:p w14:paraId="37C8AA0C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3.3. Sprzęt zalecany do wykonywania robót izolacyjnych:</w:t>
      </w:r>
    </w:p>
    <w:p w14:paraId="611AC0BA" w14:textId="2289CF72" w:rsidR="00754998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Przy doborze narzędzi i sprzętu należy uwzględnić również wymagania producenta</w:t>
      </w:r>
      <w:r w:rsidR="00B96716">
        <w:rPr>
          <w:rFonts w:ascii="Verdana" w:hAnsi="Verdana" w:cs="Arial"/>
          <w:sz w:val="18"/>
          <w:szCs w:val="18"/>
        </w:rPr>
        <w:t xml:space="preserve"> styropianu</w:t>
      </w:r>
      <w:r w:rsidRPr="00BF448B">
        <w:rPr>
          <w:rFonts w:ascii="Verdana" w:hAnsi="Verdana" w:cs="Arial"/>
          <w:sz w:val="18"/>
          <w:szCs w:val="18"/>
        </w:rPr>
        <w:t>.</w:t>
      </w:r>
    </w:p>
    <w:p w14:paraId="43CC4443" w14:textId="1BE60F2C" w:rsidR="008118EA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118EA">
        <w:rPr>
          <w:rFonts w:ascii="Verdana" w:hAnsi="Verdana" w:cs="Arial"/>
          <w:sz w:val="18"/>
          <w:szCs w:val="18"/>
        </w:rPr>
        <w:t>- do przygotowania podłoża: młotki, szczotki druciane, odkurzacze przemysłowe,</w:t>
      </w:r>
      <w:r>
        <w:rPr>
          <w:rFonts w:ascii="Verdana" w:hAnsi="Verdana" w:cs="Arial"/>
          <w:sz w:val="18"/>
          <w:szCs w:val="18"/>
        </w:rPr>
        <w:t xml:space="preserve"> </w:t>
      </w:r>
      <w:r w:rsidRPr="008118EA">
        <w:rPr>
          <w:rFonts w:ascii="Verdana" w:hAnsi="Verdana" w:cs="Arial"/>
          <w:sz w:val="18"/>
          <w:szCs w:val="18"/>
        </w:rPr>
        <w:t xml:space="preserve">urządzenie do mycia hydrodynamicznego, urządzenia do czyszczenia </w:t>
      </w:r>
      <w:proofErr w:type="spellStart"/>
      <w:r w:rsidRPr="008118EA">
        <w:rPr>
          <w:rFonts w:ascii="Verdana" w:hAnsi="Verdana" w:cs="Arial"/>
          <w:sz w:val="18"/>
          <w:szCs w:val="18"/>
        </w:rPr>
        <w:t>strumieniowościernego</w:t>
      </w:r>
      <w:proofErr w:type="spellEnd"/>
      <w:r w:rsidRPr="008118EA">
        <w:rPr>
          <w:rFonts w:ascii="Verdana" w:hAnsi="Verdana" w:cs="Arial"/>
          <w:sz w:val="18"/>
          <w:szCs w:val="18"/>
        </w:rPr>
        <w:t>,</w:t>
      </w:r>
    </w:p>
    <w:p w14:paraId="4BA8827D" w14:textId="77777777" w:rsidR="008118EA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8118EA">
        <w:rPr>
          <w:rFonts w:ascii="Verdana" w:hAnsi="Verdana" w:cs="Arial"/>
          <w:sz w:val="18"/>
          <w:szCs w:val="18"/>
        </w:rPr>
        <w:t xml:space="preserve">- podstawowe narzędzia jak: pace, kielnie, szpachelki, łaty, </w:t>
      </w:r>
    </w:p>
    <w:p w14:paraId="3B0B8331" w14:textId="77777777" w:rsidR="008118EA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118EA">
        <w:rPr>
          <w:rFonts w:ascii="Verdana" w:hAnsi="Verdana" w:cs="Arial"/>
          <w:sz w:val="18"/>
          <w:szCs w:val="18"/>
        </w:rPr>
        <w:t>do cięcia styropianu:</w:t>
      </w:r>
      <w:r>
        <w:rPr>
          <w:rFonts w:ascii="Verdana" w:hAnsi="Verdana" w:cs="Arial"/>
          <w:sz w:val="18"/>
          <w:szCs w:val="18"/>
        </w:rPr>
        <w:t xml:space="preserve"> </w:t>
      </w:r>
      <w:r w:rsidRPr="008118EA">
        <w:rPr>
          <w:rFonts w:ascii="Verdana" w:hAnsi="Verdana" w:cs="Arial"/>
          <w:sz w:val="18"/>
          <w:szCs w:val="18"/>
        </w:rPr>
        <w:t xml:space="preserve">szlifierki ręczne, piły elektryczne, frezarki, </w:t>
      </w:r>
    </w:p>
    <w:p w14:paraId="4144F78A" w14:textId="4BB1D611" w:rsidR="008118EA" w:rsidRPr="00BF448B" w:rsidRDefault="008118EA" w:rsidP="008118EA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</w:t>
      </w:r>
      <w:r w:rsidRPr="008118EA">
        <w:rPr>
          <w:rFonts w:ascii="Verdana" w:hAnsi="Verdana" w:cs="Arial"/>
          <w:sz w:val="18"/>
          <w:szCs w:val="18"/>
        </w:rPr>
        <w:t>przyrządy miernicze: poziomnice, łaty,</w:t>
      </w:r>
      <w:r>
        <w:rPr>
          <w:rFonts w:ascii="Verdana" w:hAnsi="Verdana" w:cs="Arial"/>
          <w:sz w:val="18"/>
          <w:szCs w:val="18"/>
        </w:rPr>
        <w:t xml:space="preserve"> </w:t>
      </w:r>
      <w:r w:rsidRPr="008118EA">
        <w:rPr>
          <w:rFonts w:ascii="Verdana" w:hAnsi="Verdana" w:cs="Arial"/>
          <w:sz w:val="18"/>
          <w:szCs w:val="18"/>
        </w:rPr>
        <w:t>niwelatory, sznury traserskie</w:t>
      </w:r>
    </w:p>
    <w:p w14:paraId="5BBACAA5" w14:textId="1DC44F7B" w:rsidR="00754998" w:rsidRPr="008118EA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8118EA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2FD7FB09" w14:textId="52D503B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 xml:space="preserve">4.1. Ogólne wymagania dotyczące transportu określono w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 45000000-7</w:t>
      </w:r>
      <w:r w:rsidR="008118EA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 w pkt. 4</w:t>
      </w:r>
    </w:p>
    <w:p w14:paraId="5189C20E" w14:textId="7C0C5A90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4.2. Załadunek i wyładunek wyrobów w opakowaniach ułożonych na paletach należy</w:t>
      </w:r>
      <w:r w:rsidR="008118EA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prowadzić sprzętem mechanicznym.</w:t>
      </w:r>
    </w:p>
    <w:p w14:paraId="40581C3D" w14:textId="3E43A5B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4.3. Wybór środków transportu materiałów należy do wykonawcy robót, powinien być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dostosowany do rodzaju materiałów, jego objętości i załadunku oraz odległości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transportu.</w:t>
      </w:r>
    </w:p>
    <w:p w14:paraId="12B6C0A5" w14:textId="4BDAD008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4.4. Wszystkie wyroby do robót izolacyjnych powinny być przechowywane i magazynowane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zgodnie z instrukcją producenta oraz wymaganiami odpowiednich aprobat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technicznych.</w:t>
      </w:r>
    </w:p>
    <w:p w14:paraId="3CE97C15" w14:textId="4F36FE7C" w:rsidR="00754998" w:rsidRPr="00BF448B" w:rsidRDefault="00754998" w:rsidP="001D03F4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Pomieszczenie magazynowe do przechowywania wyrobów opakowanych powinno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być kryte, suche i zabezpieczone przed zawilgoceniem oraz opadami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 xml:space="preserve">atmosferycznymi. </w:t>
      </w:r>
    </w:p>
    <w:p w14:paraId="644A1608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61BF78AD" w14:textId="6EB52DB8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 xml:space="preserve">5.1. Ogólne zasady wykonania robót budowlanych określono w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45000000-7 „WYMAGANIA OGÓLNE” pkt. 5.</w:t>
      </w:r>
    </w:p>
    <w:p w14:paraId="5B3FEFEB" w14:textId="77777777" w:rsidR="001D03F4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5.2. Wykonanie termoizolacji</w:t>
      </w:r>
      <w:r w:rsidR="001D03F4">
        <w:rPr>
          <w:rFonts w:ascii="Verdana" w:hAnsi="Verdana" w:cs="Arial"/>
          <w:sz w:val="18"/>
          <w:szCs w:val="18"/>
        </w:rPr>
        <w:t>:</w:t>
      </w:r>
    </w:p>
    <w:p w14:paraId="7707A55E" w14:textId="77777777" w:rsidR="00AD5AD0" w:rsidRDefault="007408D9" w:rsidP="00AD5AD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Przed rozpoczęciem prac należy usunąć </w:t>
      </w:r>
      <w:r w:rsidRPr="008A2CB3">
        <w:rPr>
          <w:rFonts w:ascii="Verdana" w:hAnsi="Verdana" w:cs="Calibri"/>
          <w:sz w:val="20"/>
          <w:szCs w:val="20"/>
        </w:rPr>
        <w:t>wszelkie zanieczyszczenia, kurz, gruz i resztki materiałów budowlanych</w:t>
      </w:r>
      <w:r>
        <w:rPr>
          <w:rFonts w:ascii="Verdana" w:hAnsi="Verdana" w:cs="Calibri"/>
          <w:sz w:val="20"/>
          <w:szCs w:val="20"/>
        </w:rPr>
        <w:t xml:space="preserve"> tak, aby </w:t>
      </w:r>
      <w:r w:rsidRPr="008A2CB3">
        <w:rPr>
          <w:rFonts w:ascii="Verdana" w:hAnsi="Verdana" w:cs="Calibri"/>
          <w:sz w:val="20"/>
          <w:szCs w:val="20"/>
        </w:rPr>
        <w:t xml:space="preserve">strop </w:t>
      </w:r>
      <w:r>
        <w:rPr>
          <w:rFonts w:ascii="Verdana" w:hAnsi="Verdana" w:cs="Calibri"/>
          <w:sz w:val="20"/>
          <w:szCs w:val="20"/>
        </w:rPr>
        <w:t xml:space="preserve">był </w:t>
      </w:r>
      <w:r w:rsidRPr="008A2CB3">
        <w:rPr>
          <w:rFonts w:ascii="Verdana" w:hAnsi="Verdana" w:cs="Calibri"/>
          <w:sz w:val="20"/>
          <w:szCs w:val="20"/>
        </w:rPr>
        <w:t>czysty i suchy.</w:t>
      </w:r>
      <w:r>
        <w:rPr>
          <w:rFonts w:ascii="Verdana" w:hAnsi="Verdana" w:cs="Calibri"/>
          <w:sz w:val="20"/>
          <w:szCs w:val="20"/>
        </w:rPr>
        <w:t xml:space="preserve"> </w:t>
      </w:r>
      <w:r w:rsidRPr="008A2CB3">
        <w:rPr>
          <w:rFonts w:ascii="Verdana" w:hAnsi="Verdana" w:cs="Calibri"/>
          <w:sz w:val="20"/>
          <w:szCs w:val="20"/>
        </w:rPr>
        <w:t>Wszelkie pęknięcia, szczeliny i otwory w stropie (np. wokół komina czy rur wentylacyjnych) wypełnij zaprawą, pianką montażową lub specjalistycznym kitem.</w:t>
      </w:r>
      <w:r>
        <w:rPr>
          <w:rFonts w:ascii="Verdana" w:hAnsi="Verdana" w:cs="Calibri"/>
          <w:sz w:val="20"/>
          <w:szCs w:val="20"/>
        </w:rPr>
        <w:t xml:space="preserve"> Następnie n</w:t>
      </w:r>
      <w:r w:rsidRPr="008A2CB3">
        <w:rPr>
          <w:rFonts w:ascii="Verdana" w:hAnsi="Verdana" w:cs="Calibri"/>
          <w:sz w:val="20"/>
          <w:szCs w:val="20"/>
        </w:rPr>
        <w:t xml:space="preserve">a całym stropie </w:t>
      </w:r>
      <w:r>
        <w:rPr>
          <w:rFonts w:ascii="Verdana" w:hAnsi="Verdana" w:cs="Calibri"/>
          <w:sz w:val="20"/>
          <w:szCs w:val="20"/>
        </w:rPr>
        <w:t xml:space="preserve">należy </w:t>
      </w:r>
      <w:r w:rsidRPr="008A2CB3">
        <w:rPr>
          <w:rFonts w:ascii="Verdana" w:hAnsi="Verdana" w:cs="Calibri"/>
          <w:sz w:val="20"/>
          <w:szCs w:val="20"/>
        </w:rPr>
        <w:t>rozł</w:t>
      </w:r>
      <w:r>
        <w:rPr>
          <w:rFonts w:ascii="Verdana" w:hAnsi="Verdana" w:cs="Calibri"/>
          <w:sz w:val="20"/>
          <w:szCs w:val="20"/>
        </w:rPr>
        <w:t xml:space="preserve">ożyć </w:t>
      </w:r>
      <w:r w:rsidRPr="008A2CB3">
        <w:rPr>
          <w:rFonts w:ascii="Verdana" w:hAnsi="Verdana" w:cs="Calibri"/>
          <w:sz w:val="20"/>
          <w:szCs w:val="20"/>
        </w:rPr>
        <w:t xml:space="preserve">folię </w:t>
      </w:r>
      <w:r w:rsidRPr="008A2CB3">
        <w:rPr>
          <w:rFonts w:ascii="Verdana" w:hAnsi="Verdana" w:cs="Calibri"/>
          <w:sz w:val="20"/>
          <w:szCs w:val="20"/>
        </w:rPr>
        <w:lastRenderedPageBreak/>
        <w:t>paroizolacyjną (</w:t>
      </w:r>
      <w:proofErr w:type="spellStart"/>
      <w:r w:rsidRPr="008A2CB3">
        <w:rPr>
          <w:rFonts w:ascii="Verdana" w:hAnsi="Verdana" w:cs="Calibri"/>
          <w:sz w:val="20"/>
          <w:szCs w:val="20"/>
        </w:rPr>
        <w:t>Sd</w:t>
      </w:r>
      <w:proofErr w:type="spellEnd"/>
      <w:r>
        <w:rPr>
          <w:rFonts w:ascii="Verdana" w:hAnsi="Verdana" w:cs="Calibri"/>
          <w:sz w:val="20"/>
          <w:szCs w:val="20"/>
        </w:rPr>
        <w:t xml:space="preserve"> </w:t>
      </w:r>
      <w:r w:rsidRPr="008A2CB3">
        <w:rPr>
          <w:rFonts w:ascii="Verdana" w:hAnsi="Verdana" w:cs="Calibri"/>
          <w:sz w:val="20"/>
          <w:szCs w:val="20"/>
        </w:rPr>
        <w:t>powyżej 150 m)</w:t>
      </w:r>
      <w:r>
        <w:rPr>
          <w:rFonts w:ascii="Verdana" w:hAnsi="Verdana" w:cs="Calibri"/>
          <w:sz w:val="20"/>
          <w:szCs w:val="20"/>
        </w:rPr>
        <w:t xml:space="preserve">. </w:t>
      </w:r>
      <w:r w:rsidRPr="008A2CB3">
        <w:rPr>
          <w:rFonts w:ascii="Verdana" w:hAnsi="Verdana" w:cs="Calibri"/>
          <w:sz w:val="20"/>
          <w:szCs w:val="20"/>
        </w:rPr>
        <w:t xml:space="preserve"> Folię </w:t>
      </w:r>
      <w:r>
        <w:rPr>
          <w:rFonts w:ascii="Verdana" w:hAnsi="Verdana" w:cs="Calibri"/>
          <w:sz w:val="20"/>
          <w:szCs w:val="20"/>
        </w:rPr>
        <w:t xml:space="preserve">należy </w:t>
      </w:r>
      <w:r w:rsidRPr="008A2CB3">
        <w:rPr>
          <w:rFonts w:ascii="Verdana" w:hAnsi="Verdana" w:cs="Calibri"/>
          <w:sz w:val="20"/>
          <w:szCs w:val="20"/>
        </w:rPr>
        <w:t>układa</w:t>
      </w:r>
      <w:r>
        <w:rPr>
          <w:rFonts w:ascii="Verdana" w:hAnsi="Verdana" w:cs="Calibri"/>
          <w:sz w:val="20"/>
          <w:szCs w:val="20"/>
        </w:rPr>
        <w:t xml:space="preserve">ć </w:t>
      </w:r>
      <w:r w:rsidRPr="008A2CB3">
        <w:rPr>
          <w:rFonts w:ascii="Verdana" w:hAnsi="Verdana" w:cs="Calibri"/>
          <w:sz w:val="20"/>
          <w:szCs w:val="20"/>
        </w:rPr>
        <w:t xml:space="preserve">z </w:t>
      </w:r>
      <w:r w:rsidR="00AD5AD0" w:rsidRPr="00237064">
        <w:rPr>
          <w:rFonts w:ascii="Verdana" w:hAnsi="Verdana" w:cs="Times New Roman"/>
          <w:sz w:val="20"/>
          <w:szCs w:val="20"/>
        </w:rPr>
        <w:t xml:space="preserve">Przed rozpoczęciem prac </w:t>
      </w:r>
      <w:r w:rsidR="00AD5AD0">
        <w:rPr>
          <w:rFonts w:ascii="Verdana" w:hAnsi="Verdana" w:cs="Times New Roman"/>
          <w:sz w:val="20"/>
          <w:szCs w:val="20"/>
        </w:rPr>
        <w:t>należy upewnić się</w:t>
      </w:r>
      <w:r w:rsidR="00AD5AD0" w:rsidRPr="00237064">
        <w:rPr>
          <w:rFonts w:ascii="Verdana" w:hAnsi="Verdana" w:cs="Times New Roman"/>
          <w:sz w:val="20"/>
          <w:szCs w:val="20"/>
        </w:rPr>
        <w:t xml:space="preserve">, że istniejąca 15 cm warstwa wełny jest sucha, czysta i nie jest uszkodzona. Jeżeli </w:t>
      </w:r>
      <w:r w:rsidR="00AD5AD0">
        <w:rPr>
          <w:rFonts w:ascii="Verdana" w:hAnsi="Verdana" w:cs="Times New Roman"/>
          <w:sz w:val="20"/>
          <w:szCs w:val="20"/>
        </w:rPr>
        <w:t xml:space="preserve">zostaną zauważone </w:t>
      </w:r>
      <w:r w:rsidR="00AD5AD0" w:rsidRPr="00237064">
        <w:rPr>
          <w:rFonts w:ascii="Verdana" w:hAnsi="Verdana" w:cs="Times New Roman"/>
          <w:sz w:val="20"/>
          <w:szCs w:val="20"/>
        </w:rPr>
        <w:t xml:space="preserve">jakieś ubytki, </w:t>
      </w:r>
      <w:r w:rsidR="00AD5AD0">
        <w:rPr>
          <w:rFonts w:ascii="Verdana" w:hAnsi="Verdana" w:cs="Times New Roman"/>
          <w:sz w:val="20"/>
          <w:szCs w:val="20"/>
        </w:rPr>
        <w:t xml:space="preserve">należy </w:t>
      </w:r>
      <w:r w:rsidR="00AD5AD0" w:rsidRPr="00237064">
        <w:rPr>
          <w:rFonts w:ascii="Verdana" w:hAnsi="Verdana" w:cs="Times New Roman"/>
          <w:sz w:val="20"/>
          <w:szCs w:val="20"/>
        </w:rPr>
        <w:t>uzupełni</w:t>
      </w:r>
      <w:r w:rsidR="00AD5AD0">
        <w:rPr>
          <w:rFonts w:ascii="Verdana" w:hAnsi="Verdana" w:cs="Times New Roman"/>
          <w:sz w:val="20"/>
          <w:szCs w:val="20"/>
        </w:rPr>
        <w:t xml:space="preserve">ć </w:t>
      </w:r>
      <w:r w:rsidR="00AD5AD0" w:rsidRPr="00237064">
        <w:rPr>
          <w:rFonts w:ascii="Verdana" w:hAnsi="Verdana" w:cs="Times New Roman"/>
          <w:sz w:val="20"/>
          <w:szCs w:val="20"/>
        </w:rPr>
        <w:t>je nową wełną.</w:t>
      </w:r>
    </w:p>
    <w:p w14:paraId="7B600A6B" w14:textId="77777777" w:rsidR="00AD5AD0" w:rsidRDefault="00AD5AD0" w:rsidP="00AD5AD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  <w:r w:rsidRPr="00237064">
        <w:rPr>
          <w:rFonts w:ascii="Verdana" w:hAnsi="Verdana" w:cs="Times New Roman"/>
          <w:sz w:val="20"/>
          <w:szCs w:val="20"/>
        </w:rPr>
        <w:t xml:space="preserve">Nową warstwę </w:t>
      </w:r>
      <w:r>
        <w:rPr>
          <w:rFonts w:ascii="Verdana" w:hAnsi="Verdana" w:cs="Times New Roman"/>
          <w:sz w:val="20"/>
          <w:szCs w:val="20"/>
        </w:rPr>
        <w:t xml:space="preserve">ocieplenia z płyt z wełny mineralnej </w:t>
      </w:r>
      <w:r w:rsidRPr="003D6A6A">
        <w:rPr>
          <w:rFonts w:ascii="Verdana" w:hAnsi="Verdana" w:cs="Calibri"/>
          <w:sz w:val="20"/>
          <w:szCs w:val="20"/>
        </w:rPr>
        <w:t>λ [W/(</w:t>
      </w:r>
      <w:proofErr w:type="spellStart"/>
      <w:r w:rsidRPr="003D6A6A">
        <w:rPr>
          <w:rFonts w:ascii="Verdana" w:hAnsi="Verdana" w:cs="Calibri"/>
          <w:sz w:val="20"/>
          <w:szCs w:val="20"/>
        </w:rPr>
        <w:t>mK</w:t>
      </w:r>
      <w:proofErr w:type="spellEnd"/>
      <w:r w:rsidRPr="003D6A6A">
        <w:rPr>
          <w:rFonts w:ascii="Verdana" w:hAnsi="Verdana" w:cs="Calibri"/>
          <w:sz w:val="20"/>
          <w:szCs w:val="20"/>
        </w:rPr>
        <w:t xml:space="preserve">)] o wartości </w:t>
      </w:r>
      <w:r>
        <w:rPr>
          <w:rFonts w:ascii="Verdana" w:hAnsi="Verdana" w:cs="Calibri"/>
          <w:sz w:val="20"/>
          <w:szCs w:val="20"/>
        </w:rPr>
        <w:t xml:space="preserve">min </w:t>
      </w:r>
      <w:r w:rsidRPr="003D6A6A">
        <w:rPr>
          <w:rFonts w:ascii="Verdana" w:hAnsi="Verdana" w:cs="Calibri"/>
          <w:sz w:val="20"/>
          <w:szCs w:val="20"/>
        </w:rPr>
        <w:t>0,03</w:t>
      </w:r>
      <w:r>
        <w:rPr>
          <w:rFonts w:ascii="Verdana" w:hAnsi="Verdana" w:cs="Calibri"/>
          <w:sz w:val="20"/>
          <w:szCs w:val="20"/>
        </w:rPr>
        <w:t>5 i grubości 10 cm</w:t>
      </w:r>
      <w:r w:rsidRPr="00237064">
        <w:rPr>
          <w:rFonts w:ascii="Verdana" w:hAnsi="Verdana" w:cs="Times New Roman"/>
          <w:sz w:val="20"/>
          <w:szCs w:val="20"/>
        </w:rPr>
        <w:t xml:space="preserve"> należy układać prostopadle do istniejącej warstwy.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237064">
        <w:rPr>
          <w:rFonts w:ascii="Verdana" w:hAnsi="Verdana" w:cs="Times New Roman"/>
          <w:sz w:val="20"/>
          <w:szCs w:val="20"/>
        </w:rPr>
        <w:t>Płyty z wełny o grubości 10 cm powinny być dokładnie docięte, tak aby ściśle przylegały do siebie.</w:t>
      </w:r>
    </w:p>
    <w:p w14:paraId="2E7CB411" w14:textId="77777777" w:rsidR="00AD5AD0" w:rsidRDefault="00AD5AD0" w:rsidP="00AD5AD0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  <w:r w:rsidRPr="008A2CB3">
        <w:rPr>
          <w:rFonts w:ascii="Verdana" w:hAnsi="Verdana" w:cs="Calibri"/>
          <w:sz w:val="20"/>
          <w:szCs w:val="20"/>
        </w:rPr>
        <w:t xml:space="preserve">Na wierzchu, bezpośrednio na wełnie mineralnej, </w:t>
      </w:r>
      <w:r>
        <w:rPr>
          <w:rFonts w:ascii="Verdana" w:hAnsi="Verdana" w:cs="Calibri"/>
          <w:sz w:val="20"/>
          <w:szCs w:val="20"/>
        </w:rPr>
        <w:t xml:space="preserve">należy </w:t>
      </w:r>
      <w:r w:rsidRPr="008A2CB3">
        <w:rPr>
          <w:rFonts w:ascii="Verdana" w:hAnsi="Verdana" w:cs="Calibri"/>
          <w:sz w:val="20"/>
          <w:szCs w:val="20"/>
        </w:rPr>
        <w:t xml:space="preserve">rozłóż folię </w:t>
      </w:r>
      <w:proofErr w:type="spellStart"/>
      <w:r w:rsidRPr="008A2CB3">
        <w:rPr>
          <w:rFonts w:ascii="Verdana" w:hAnsi="Verdana" w:cs="Calibri"/>
          <w:sz w:val="20"/>
          <w:szCs w:val="20"/>
        </w:rPr>
        <w:t>wiatroizolacyjną</w:t>
      </w:r>
      <w:proofErr w:type="spellEnd"/>
      <w:r w:rsidRPr="008A2CB3">
        <w:rPr>
          <w:rFonts w:ascii="Verdana" w:hAnsi="Verdana" w:cs="Calibri"/>
          <w:sz w:val="20"/>
          <w:szCs w:val="20"/>
        </w:rPr>
        <w:t xml:space="preserve"> (membranę </w:t>
      </w:r>
      <w:proofErr w:type="spellStart"/>
      <w:r w:rsidRPr="008A2CB3">
        <w:rPr>
          <w:rFonts w:ascii="Verdana" w:hAnsi="Verdana" w:cs="Calibri"/>
          <w:sz w:val="20"/>
          <w:szCs w:val="20"/>
        </w:rPr>
        <w:t>wysokoparoprzepuszczalną</w:t>
      </w:r>
      <w:proofErr w:type="spellEnd"/>
      <w:r w:rsidRPr="008A2CB3">
        <w:rPr>
          <w:rFonts w:ascii="Verdana" w:hAnsi="Verdana" w:cs="Calibri"/>
          <w:sz w:val="20"/>
          <w:szCs w:val="20"/>
        </w:rPr>
        <w:t>). Na ułożonej wełnie można wykonać pomost komunikacyjny, kładąc płyty OSB lub deski na legarach, aby umożliwić poruszanie się po poddaszu bez uszkadzania izolacji.</w:t>
      </w:r>
      <w:r w:rsidRPr="00237064">
        <w:rPr>
          <w:rFonts w:ascii="Verdana" w:hAnsi="Verdana" w:cs="Times New Roman"/>
          <w:sz w:val="20"/>
          <w:szCs w:val="20"/>
        </w:rPr>
        <w:t xml:space="preserve"> </w:t>
      </w:r>
    </w:p>
    <w:p w14:paraId="7F48647F" w14:textId="2C4439ED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543D74E4" w14:textId="1798FAE8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 45000000-7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OGÓLNE”</w:t>
      </w:r>
    </w:p>
    <w:p w14:paraId="3F73F7BE" w14:textId="7BBD5C1C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Roboty izolacyjne przeciwwilgociowe i cieplne, są robotami zanikającymi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i ulegającymi zakryciu. Przy robotach związanych z wykonywaniem izolacji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cieplnych elementami ulegającymi zakryciu są podłoża i poszczególne warstwy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 izolacjach wielowarstwowych. Odbiór podłoży musi być dokonany przed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rozpoczęciem robót izolacyjnych, natomiast odbiór każdej ulegającej zakryciu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warstwy izolacji wielowarstwowej po jej wykonaniu, a przed ułożeniem kolejnej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warstwy.</w:t>
      </w:r>
    </w:p>
    <w:p w14:paraId="1189DD18" w14:textId="45337AE5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Badanie podłoża należy przeprowadzić w trakcie odbioru częściowego, podczas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suchej pogody. Wszystkie ustalenia związane z dokonanym odbiorem częściowym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należy zapisać w dzienniku budowy.</w:t>
      </w:r>
    </w:p>
    <w:p w14:paraId="70F3963E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2C62659A" w14:textId="597C7D2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BF448B">
        <w:rPr>
          <w:rFonts w:ascii="Verdana" w:hAnsi="Verdana" w:cs="Arial"/>
          <w:sz w:val="18"/>
          <w:szCs w:val="18"/>
        </w:rPr>
        <w:t>STWiORB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kod 45000000-7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„WYMAGANIA OGÓLNE”</w:t>
      </w:r>
    </w:p>
    <w:p w14:paraId="244401B0" w14:textId="2747B682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ryczałtowej.</w:t>
      </w:r>
    </w:p>
    <w:p w14:paraId="32F1BC4B" w14:textId="54F2C68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7.3. Kwota ryczałtowa określona w umowie za wykonanie robót izolacyjnych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uwzględnia:</w:t>
      </w:r>
    </w:p>
    <w:p w14:paraId="7ED14D6D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przygotowanie stanowiska roboczego,</w:t>
      </w:r>
    </w:p>
    <w:p w14:paraId="3E945A0A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5C4F0CD2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5FABB04D" w14:textId="77777777" w:rsidR="00754998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przygotowanie materiałów izolacyjnych i materiałów pomocniczych,</w:t>
      </w:r>
    </w:p>
    <w:p w14:paraId="0A2CB04D" w14:textId="01083F35" w:rsidR="001D03F4" w:rsidRPr="00BF448B" w:rsidRDefault="001D03F4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- ułożenie płyt styropianowych,</w:t>
      </w:r>
    </w:p>
    <w:p w14:paraId="4684D110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uporządkowanie miejsca wykonywania robót,</w:t>
      </w:r>
    </w:p>
    <w:p w14:paraId="10FD590E" w14:textId="65F7A565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usunięcie pozostałości, resztek i odpadów materiałów w sposób podany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 szczegółowej specyfikacji technicznej,</w:t>
      </w:r>
    </w:p>
    <w:p w14:paraId="624E2DFF" w14:textId="77777777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likwidację stanowiska roboczego.</w:t>
      </w:r>
    </w:p>
    <w:p w14:paraId="6C478D84" w14:textId="1C04EFD2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100CE0CA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8.1. Normy</w:t>
      </w:r>
    </w:p>
    <w:p w14:paraId="17ED2C63" w14:textId="0234857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6946:2004 Komponenty budowlane i elementy budynku. Opór cieplny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i współczynnik przenikania ciepła. Metoda obliczania.</w:t>
      </w:r>
    </w:p>
    <w:p w14:paraId="434A3927" w14:textId="4AD702E3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10456:2004Materiały i wyroby budowlane. Procedury określania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deklarowanych i obliczeniowych wartości cieplnych.</w:t>
      </w:r>
    </w:p>
    <w:p w14:paraId="5D32B0CC" w14:textId="6E520F03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12524:2003 Materiały i wyroby budowlane. Właściwości cieplnowilgotnościowe.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Tabelaryczne wartości obliczeniowe.</w:t>
      </w:r>
    </w:p>
    <w:p w14:paraId="547B6C1D" w14:textId="51BBC682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13789:2001Właściwości cieplne budynków. Współczynnik strat ciepła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przez przenikanie. Metoda obliczania.</w:t>
      </w:r>
    </w:p>
    <w:p w14:paraId="2AA67F04" w14:textId="4516475A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ISO 13788:2003Cieplno-wilgotnościowe właściwości komponentów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budowlanych i elementów budynku. Temperatura powierzchni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wewnętrznej konieczna do uniknięcia krytycznej wilgotności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powierzchni i kondensacja między warstwowa. Metody obliczania.</w:t>
      </w:r>
    </w:p>
    <w:p w14:paraId="2E246F40" w14:textId="508CB263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PN-EN 13162:2002 Wyroby do izolacji cieplnej w budownictwie. Wyroby z wełny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mineralnej (MW) produkowane fabrycznie. Specyfikacja.</w:t>
      </w:r>
    </w:p>
    <w:p w14:paraId="2B85AE52" w14:textId="347C117B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</w:t>
      </w:r>
      <w:r w:rsidR="001D03F4" w:rsidRPr="001D03F4">
        <w:rPr>
          <w:rFonts w:ascii="Verdana" w:hAnsi="Verdana" w:cs="Arial"/>
          <w:b/>
          <w:bCs/>
          <w:sz w:val="18"/>
          <w:szCs w:val="18"/>
        </w:rPr>
        <w:t>2</w:t>
      </w:r>
      <w:r w:rsidRPr="001D03F4">
        <w:rPr>
          <w:rFonts w:ascii="Verdana" w:hAnsi="Verdana" w:cs="Arial"/>
          <w:b/>
          <w:bCs/>
          <w:sz w:val="18"/>
          <w:szCs w:val="18"/>
        </w:rPr>
        <w:t>. Ustawy</w:t>
      </w:r>
    </w:p>
    <w:p w14:paraId="599198F3" w14:textId="16E24A54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16 kwietnia 2004 r. o wyrobach budowlanych (Dz. U. z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2004 r. Nr 92, poz. 881).</w:t>
      </w:r>
    </w:p>
    <w:p w14:paraId="069425AF" w14:textId="752A028D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30 sierpnia 2002 r. o systemie zgodności (Dz. U. z 2004 r. Nr 204,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poz. 2087).</w:t>
      </w:r>
    </w:p>
    <w:p w14:paraId="63DD8C13" w14:textId="05663E4B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Ustawa z dnia 7 lipca 1994 r. Prawo budowlane (Dz. U. z 2003 r. Nr 207, poz. 2016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 xml:space="preserve">z </w:t>
      </w:r>
      <w:proofErr w:type="spellStart"/>
      <w:r w:rsidRPr="00BF448B">
        <w:rPr>
          <w:rFonts w:ascii="Verdana" w:hAnsi="Verdana" w:cs="Arial"/>
          <w:sz w:val="18"/>
          <w:szCs w:val="18"/>
        </w:rPr>
        <w:t>późn</w:t>
      </w:r>
      <w:proofErr w:type="spellEnd"/>
      <w:r w:rsidRPr="00BF448B">
        <w:rPr>
          <w:rFonts w:ascii="Verdana" w:hAnsi="Verdana" w:cs="Arial"/>
          <w:sz w:val="18"/>
          <w:szCs w:val="18"/>
        </w:rPr>
        <w:t>. zmianami).</w:t>
      </w:r>
    </w:p>
    <w:p w14:paraId="7509CC67" w14:textId="7B8005D2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lastRenderedPageBreak/>
        <w:t>- Ustawa z dnia 18 grudnia 1998 r. o wspieraniu przedsięwzięć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termomodernizacyjnych (Dz. U. z 1998 r. Nr 162, poz. 1121 oraz Dz. U. z 2001 r.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Nr 76, poz. 808).</w:t>
      </w:r>
    </w:p>
    <w:p w14:paraId="13F37D76" w14:textId="77777777" w:rsidR="00754998" w:rsidRPr="001D03F4" w:rsidRDefault="00754998" w:rsidP="00BF448B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03F4">
        <w:rPr>
          <w:rFonts w:ascii="Verdana" w:hAnsi="Verdana" w:cs="Arial"/>
          <w:b/>
          <w:bCs/>
          <w:sz w:val="18"/>
          <w:szCs w:val="18"/>
        </w:rPr>
        <w:t>8.3 Inne dokumenty</w:t>
      </w:r>
    </w:p>
    <w:p w14:paraId="2ACC221F" w14:textId="469A8325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Warunki techniczne wykonania i odbioru robót budowlano-montażowych (tom I,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część 3) Arkady, Warszawa 1990 r.</w:t>
      </w:r>
    </w:p>
    <w:p w14:paraId="3495A3EA" w14:textId="690BBC00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Specyfikacja techniczna wykonania i odbioru robót budowlanych. Wymagania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ogólne. Kod CPV 45000000-7. Wydanie II, OWEOB Promocja - 2005 r.</w:t>
      </w:r>
    </w:p>
    <w:p w14:paraId="60E60AF5" w14:textId="3A5E7F31" w:rsidR="00754998" w:rsidRPr="00BF448B" w:rsidRDefault="00754998" w:rsidP="00BF448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BF448B">
        <w:rPr>
          <w:rFonts w:ascii="Verdana" w:hAnsi="Verdana" w:cs="Arial"/>
          <w:sz w:val="18"/>
          <w:szCs w:val="18"/>
        </w:rPr>
        <w:t>- Sztuczne włókna mineralne występujące w materiałach izolacyjnych stosowanych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w budownictwie -ocena zagrożeń zdrowotnych i działania zapobiegające (wyd.</w:t>
      </w:r>
      <w:r w:rsidR="001D03F4">
        <w:rPr>
          <w:rFonts w:ascii="Verdana" w:hAnsi="Verdana" w:cs="Arial"/>
          <w:sz w:val="18"/>
          <w:szCs w:val="18"/>
        </w:rPr>
        <w:t xml:space="preserve"> </w:t>
      </w:r>
      <w:r w:rsidRPr="00BF448B">
        <w:rPr>
          <w:rFonts w:ascii="Verdana" w:hAnsi="Verdana" w:cs="Arial"/>
          <w:sz w:val="18"/>
          <w:szCs w:val="18"/>
        </w:rPr>
        <w:t>Instytut Medycyny Pracy im. Prof. J.</w:t>
      </w:r>
      <w:r w:rsidR="007B18F9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BF448B">
        <w:rPr>
          <w:rFonts w:ascii="Verdana" w:hAnsi="Verdana" w:cs="Arial"/>
          <w:sz w:val="18"/>
          <w:szCs w:val="18"/>
        </w:rPr>
        <w:t>Nofera</w:t>
      </w:r>
      <w:proofErr w:type="spellEnd"/>
      <w:r w:rsidRPr="00BF448B">
        <w:rPr>
          <w:rFonts w:ascii="Verdana" w:hAnsi="Verdana" w:cs="Arial"/>
          <w:sz w:val="18"/>
          <w:szCs w:val="18"/>
        </w:rPr>
        <w:t xml:space="preserve"> z Łodzi).</w:t>
      </w:r>
    </w:p>
    <w:p w14:paraId="2536F316" w14:textId="77777777" w:rsidR="00754998" w:rsidRPr="00754998" w:rsidRDefault="00754998" w:rsidP="00754998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0B0F4AD2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lastRenderedPageBreak/>
        <w:t>SST-05</w:t>
      </w:r>
    </w:p>
    <w:p w14:paraId="64B61422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382F3EE2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078C3879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Kod CPV 45421100-5</w:t>
      </w:r>
    </w:p>
    <w:p w14:paraId="295F41AA" w14:textId="6941562E" w:rsidR="00754998" w:rsidRPr="002760D9" w:rsidRDefault="002760D9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ROBOTY STOLARSKIE - </w:t>
      </w:r>
      <w:r w:rsidR="00754998" w:rsidRPr="002760D9">
        <w:rPr>
          <w:rFonts w:ascii="Verdana" w:hAnsi="Verdana" w:cs="Arial"/>
          <w:b/>
          <w:bCs/>
          <w:sz w:val="18"/>
          <w:szCs w:val="18"/>
        </w:rPr>
        <w:t>INSTALOWANIE DRZWI I OKIEN I PODOBNYCH</w:t>
      </w:r>
    </w:p>
    <w:p w14:paraId="4666EA14" w14:textId="77777777" w:rsidR="00754998" w:rsidRPr="002760D9" w:rsidRDefault="00754998" w:rsidP="002760D9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ELEMENTÓW</w:t>
      </w:r>
    </w:p>
    <w:p w14:paraId="752EDA81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 WSTĘP</w:t>
      </w:r>
    </w:p>
    <w:p w14:paraId="21816D8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1.1. Przedmiot SST</w:t>
      </w:r>
    </w:p>
    <w:p w14:paraId="7C28D93E" w14:textId="6D7CDA2A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dotyczące wykonania robót stolarskich.</w:t>
      </w:r>
    </w:p>
    <w:p w14:paraId="462325B8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1.2. Zakres stosowania SST</w:t>
      </w:r>
    </w:p>
    <w:p w14:paraId="199EBF0A" w14:textId="153F4C04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7A13A45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1.3. Zakres robót objętych szczegółową specyfikacją techniczną:</w:t>
      </w:r>
    </w:p>
    <w:p w14:paraId="5E94A945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drzwi zewnętrznych aluminiowych,</w:t>
      </w:r>
    </w:p>
    <w:p w14:paraId="082EAC1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okien zewnętrznych PCV,</w:t>
      </w:r>
    </w:p>
    <w:p w14:paraId="0896F7AC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podokienników zewnętrznych z blachy powlekanej,</w:t>
      </w:r>
    </w:p>
    <w:p w14:paraId="2A39B53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1.4. Ogólne wymagania dotyczące robót</w:t>
      </w:r>
    </w:p>
    <w:p w14:paraId="066719CE" w14:textId="0A62F2D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 45000000-7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OGÓLNE” w punkcie 1.4.</w:t>
      </w:r>
    </w:p>
    <w:p w14:paraId="3C55A2A2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3806F6AC" w14:textId="220EF4B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robót budowlanych określono w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 45000000-7 „WYMAGANIA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OGÓLNE” w punkcie 1.4.</w:t>
      </w:r>
    </w:p>
    <w:p w14:paraId="5D69D9AB" w14:textId="50474203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2.2. Materiały do wykonania robót stolarskich należy stosować zgodnie z rysunkami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i opisem </w:t>
      </w:r>
      <w:r w:rsidR="002760D9">
        <w:rPr>
          <w:rFonts w:ascii="Verdana" w:hAnsi="Verdana" w:cs="Arial"/>
          <w:sz w:val="18"/>
          <w:szCs w:val="18"/>
        </w:rPr>
        <w:t>dokumentacji projektowej</w:t>
      </w:r>
      <w:r w:rsidRPr="002760D9">
        <w:rPr>
          <w:rFonts w:ascii="Verdana" w:hAnsi="Verdana" w:cs="Arial"/>
          <w:sz w:val="18"/>
          <w:szCs w:val="18"/>
        </w:rPr>
        <w:t>.</w:t>
      </w:r>
    </w:p>
    <w:p w14:paraId="40D06E21" w14:textId="58BC407C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2.3. Zalecane podstawowe materiały do wykonania robót:</w:t>
      </w:r>
    </w:p>
    <w:p w14:paraId="171DCF3E" w14:textId="184AE199" w:rsidR="00754998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drzwi zewnętrzne wejściowe z samozamykaczami;</w:t>
      </w:r>
    </w:p>
    <w:p w14:paraId="0947B90A" w14:textId="4B1C32C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 xml:space="preserve">ślusarka aluminiowa w kolorze </w:t>
      </w:r>
      <w:r w:rsidR="002760D9">
        <w:rPr>
          <w:rFonts w:ascii="Verdana" w:hAnsi="Verdana" w:cs="Arial"/>
          <w:sz w:val="18"/>
          <w:szCs w:val="18"/>
        </w:rPr>
        <w:t>zbliżonym do elewacji (do ustalenia z Zamawiającym)</w:t>
      </w:r>
      <w:r w:rsidRPr="002760D9">
        <w:rPr>
          <w:rFonts w:ascii="Verdana" w:hAnsi="Verdana" w:cs="Arial"/>
          <w:sz w:val="18"/>
          <w:szCs w:val="18"/>
        </w:rPr>
        <w:t>, o współczynniku przenikania ciepła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do 1,3 W/(m</w:t>
      </w:r>
      <w:r w:rsidR="002760D9">
        <w:rPr>
          <w:rFonts w:ascii="Verdana" w:hAnsi="Verdana" w:cs="Arial"/>
          <w:sz w:val="18"/>
          <w:szCs w:val="18"/>
          <w:vertAlign w:val="superscript"/>
        </w:rPr>
        <w:t>2</w:t>
      </w:r>
      <w:r w:rsidRPr="002760D9">
        <w:rPr>
          <w:rFonts w:ascii="Verdana" w:hAnsi="Verdana" w:cs="Arial"/>
          <w:sz w:val="18"/>
          <w:szCs w:val="18"/>
        </w:rPr>
        <w:t>K); drzwi wyposażone w zamek kulkowy oraz wkładkę patentową,</w:t>
      </w:r>
      <w:r w:rsidR="002760D9">
        <w:rPr>
          <w:rFonts w:ascii="Verdana" w:hAnsi="Verdana" w:cs="Arial"/>
          <w:sz w:val="18"/>
          <w:szCs w:val="18"/>
        </w:rPr>
        <w:t xml:space="preserve"> przeszklenie nad </w:t>
      </w:r>
      <w:r w:rsidRPr="002760D9">
        <w:rPr>
          <w:rFonts w:ascii="Verdana" w:hAnsi="Verdana" w:cs="Arial"/>
          <w:sz w:val="18"/>
          <w:szCs w:val="18"/>
        </w:rPr>
        <w:t xml:space="preserve"> drzwia</w:t>
      </w:r>
      <w:r w:rsidR="002760D9">
        <w:rPr>
          <w:rFonts w:ascii="Verdana" w:hAnsi="Verdana" w:cs="Arial"/>
          <w:sz w:val="18"/>
          <w:szCs w:val="18"/>
        </w:rPr>
        <w:t>mi</w:t>
      </w:r>
      <w:r w:rsidRPr="002760D9">
        <w:rPr>
          <w:rFonts w:ascii="Verdana" w:hAnsi="Verdana" w:cs="Arial"/>
          <w:sz w:val="18"/>
          <w:szCs w:val="18"/>
        </w:rPr>
        <w:t xml:space="preserve"> wejściowy</w:t>
      </w:r>
      <w:r w:rsidR="002760D9">
        <w:rPr>
          <w:rFonts w:ascii="Verdana" w:hAnsi="Verdana" w:cs="Arial"/>
          <w:sz w:val="18"/>
          <w:szCs w:val="18"/>
        </w:rPr>
        <w:t>mi</w:t>
      </w:r>
      <w:r w:rsidRPr="002760D9">
        <w:rPr>
          <w:rFonts w:ascii="Verdana" w:hAnsi="Verdana" w:cs="Arial"/>
          <w:sz w:val="18"/>
          <w:szCs w:val="18"/>
        </w:rPr>
        <w:t xml:space="preserve"> antywłamaniowe,</w:t>
      </w:r>
    </w:p>
    <w:p w14:paraId="4FD8DE86" w14:textId="1A84162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okna PCV zewnętrzne o współczynniku przenikania ciepła do 0,9 W/(</w:t>
      </w:r>
      <w:r w:rsidR="002760D9" w:rsidRPr="002760D9">
        <w:rPr>
          <w:rFonts w:ascii="Verdana" w:hAnsi="Verdana" w:cs="Arial"/>
          <w:sz w:val="18"/>
          <w:szCs w:val="18"/>
        </w:rPr>
        <w:t xml:space="preserve"> m</w:t>
      </w:r>
      <w:r w:rsidR="002760D9">
        <w:rPr>
          <w:rFonts w:ascii="Verdana" w:hAnsi="Verdana" w:cs="Arial"/>
          <w:sz w:val="18"/>
          <w:szCs w:val="18"/>
          <w:vertAlign w:val="superscript"/>
        </w:rPr>
        <w:t>2</w:t>
      </w:r>
      <w:r w:rsidR="002760D9" w:rsidRPr="002760D9">
        <w:rPr>
          <w:rFonts w:ascii="Verdana" w:hAnsi="Verdana" w:cs="Arial"/>
          <w:sz w:val="18"/>
          <w:szCs w:val="18"/>
        </w:rPr>
        <w:t>K</w:t>
      </w:r>
      <w:r w:rsidRPr="002760D9">
        <w:rPr>
          <w:rFonts w:ascii="Verdana" w:hAnsi="Verdana" w:cs="Arial"/>
          <w:sz w:val="18"/>
          <w:szCs w:val="18"/>
        </w:rPr>
        <w:t>),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ramiaki okien wyposażone w nawietrzaki </w:t>
      </w:r>
      <w:proofErr w:type="spellStart"/>
      <w:r w:rsidRPr="002760D9">
        <w:rPr>
          <w:rFonts w:ascii="Verdana" w:hAnsi="Verdana" w:cs="Arial"/>
          <w:sz w:val="18"/>
          <w:szCs w:val="18"/>
        </w:rPr>
        <w:t>higrosterowane</w:t>
      </w:r>
      <w:proofErr w:type="spellEnd"/>
      <w:r w:rsidRPr="002760D9">
        <w:rPr>
          <w:rFonts w:ascii="Verdana" w:hAnsi="Verdana" w:cs="Arial"/>
          <w:sz w:val="18"/>
          <w:szCs w:val="18"/>
        </w:rPr>
        <w:t>,</w:t>
      </w:r>
    </w:p>
    <w:p w14:paraId="69A4E525" w14:textId="0215350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blacha stalowa powlekana na parapety zewnętrzne o grub. 0,75 mm, blacha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matowa w kolorze </w:t>
      </w:r>
      <w:r w:rsidR="002760D9">
        <w:rPr>
          <w:rFonts w:ascii="Verdana" w:hAnsi="Verdana" w:cs="Arial"/>
          <w:sz w:val="18"/>
          <w:szCs w:val="18"/>
        </w:rPr>
        <w:t>elewacji;</w:t>
      </w:r>
    </w:p>
    <w:p w14:paraId="75F7B632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pianka poliuretanowa,</w:t>
      </w:r>
    </w:p>
    <w:p w14:paraId="1F0AF71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kołki rozporowe,</w:t>
      </w:r>
    </w:p>
    <w:p w14:paraId="02B57A8F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wkręty stalowe.</w:t>
      </w:r>
    </w:p>
    <w:p w14:paraId="072B6D9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3. SPRZĘT</w:t>
      </w:r>
    </w:p>
    <w:p w14:paraId="310879FB" w14:textId="6FE9B72F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2D3C513D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3.2. Sprzęt zalecany do wykonywania robót murarskich:</w:t>
      </w:r>
    </w:p>
    <w:p w14:paraId="7E055215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wiertarki zwykłe i udarowe, osprzęt (nakładki) do kształtowania otworów,</w:t>
      </w:r>
    </w:p>
    <w:p w14:paraId="2D2AEBAD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wyciskacz do silikonu i pianki poliuretanowej,</w:t>
      </w:r>
    </w:p>
    <w:p w14:paraId="62A0074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mieszanki mechaniczne wieloobrotowe do przygotowania zapraw,</w:t>
      </w:r>
    </w:p>
    <w:p w14:paraId="3043971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tradycyjny sprzęt do wykonywania robót jak: kielnie, szpachelki, łaty itp.</w:t>
      </w:r>
    </w:p>
    <w:p w14:paraId="2C092474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1F275393" w14:textId="5DBF9F91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 xml:space="preserve">4.1. Ogólne wymagania dotyczące transportu określono w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 45000000-7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 w pkt. 4</w:t>
      </w:r>
    </w:p>
    <w:p w14:paraId="274BC9F8" w14:textId="038527F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4.2. Wybór środków transportu materiałów należy do wykonawcy robót stolarskich.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Warunki załadunku i transportu drzwi </w:t>
      </w:r>
      <w:r w:rsidR="002760D9">
        <w:rPr>
          <w:rFonts w:ascii="Verdana" w:hAnsi="Verdana" w:cs="Arial"/>
          <w:sz w:val="18"/>
          <w:szCs w:val="18"/>
        </w:rPr>
        <w:t xml:space="preserve">i okien </w:t>
      </w:r>
      <w:r w:rsidRPr="002760D9">
        <w:rPr>
          <w:rFonts w:ascii="Verdana" w:hAnsi="Verdana" w:cs="Arial"/>
          <w:sz w:val="18"/>
          <w:szCs w:val="18"/>
        </w:rPr>
        <w:t>powinny być zgodne z zaleceniami producenta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i umożliwiać zabezpieczenie materiałów przed uszkodzeniami i zabrudzeniami,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zarówno w czasie transportu, jak i magazynowania na obiekcie, przed ich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wbudowaniem.</w:t>
      </w:r>
    </w:p>
    <w:p w14:paraId="218FEA70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09E2AA08" w14:textId="012A478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 xml:space="preserve">5.1. Ogólne zasady wykonania robót budowlanych określono w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</w:t>
      </w:r>
      <w:r w:rsidR="002760D9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45000000-7 „WYMAGANIA OGÓLNE” pkt. 5.</w:t>
      </w:r>
    </w:p>
    <w:p w14:paraId="57A19DB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lastRenderedPageBreak/>
        <w:t>5.2. Wbudowywanie drzwi i okien</w:t>
      </w:r>
    </w:p>
    <w:p w14:paraId="4FD61CE8" w14:textId="571F92A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Ościeża powinny odznaczać się dokładnością kształtu i wymiarów, a ich płaszczyzny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powinny być równe i gładkie, a przed montażem stolarki oczyszczone z pyłu.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Do wbudowania okien skrzydła się zdejmuje. Na czas wykonywania uszczelnień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przy użyciu pianki i kitów okna muszą zostać zabezpieczone folią i ochronną taśmą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malarską.</w:t>
      </w:r>
    </w:p>
    <w:p w14:paraId="641FD429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Stolarkę okienną zewnętrzną można uznać za prawidłowo wbudowaną jeżeli:</w:t>
      </w:r>
    </w:p>
    <w:p w14:paraId="0BFF8F91" w14:textId="211121CA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podparta i zamocowana ościeżnica przenosi obciążenia od ciężaru własnego okna,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działania wiatru i inne obciążenia występujące podczas użytkowania okna,</w:t>
      </w:r>
    </w:p>
    <w:p w14:paraId="0CD1DD2C" w14:textId="54BFA693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luz między oknem a otworem w ścianie pozwala na zmiany wymiarów okna, jakie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zachodzą wraz ze zmianami temperatury lub wilgotności, oraz uniemożliwia zmiany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cech geometrycznych okna,</w:t>
      </w:r>
    </w:p>
    <w:p w14:paraId="7EFA52D3" w14:textId="302A4EEE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wypełnienie luzu miedzy oknem a ościeżem zapewnia szczelność na przenikanie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powietrza, izolacyjność cieplną i akustyczną, a izolacyjny materiał wypełniający jest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zabezpieczony przed zawilgoceniem wodą lub parą wodną,</w:t>
      </w:r>
    </w:p>
    <w:p w14:paraId="4AD13560" w14:textId="695AC47A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woda z opadów atmosferycznych jest odprowadzana w dolnej części okna poza lico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zewnętrzne ściany.</w:t>
      </w:r>
    </w:p>
    <w:p w14:paraId="12B033DB" w14:textId="53E7C9F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Przy wbudowywaniu drzwi ościeżnice mogą być dostosowane do różnych sposobów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wbudowania: w czasie wnoszenia nowych ścianek, lub w uprzednio wykonane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ościeże.</w:t>
      </w:r>
    </w:p>
    <w:p w14:paraId="387E8BF4" w14:textId="640D2AD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Ościeżnice drzwiowe regulowane, obejmujące grubość ściany osadza się po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wykonaniu tynków na płaszczyznach ścian, ościeże może pozostać nieotynkowane.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Przy wymianie ościeżnic w pomieszczeniach otynkowanych, po ich zamontowaniu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należy naprawić uszkodzone w trakcie montażu ościeżnic tynki na ościeżach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drzwiowych.</w:t>
      </w:r>
    </w:p>
    <w:p w14:paraId="4FB77A9F" w14:textId="6F842EE4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Luzy na wbudowanie w drzwiach zewnętrznych wejściowych do budynków powinny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być uszczelnione według zasad przewidzianych dla okien.</w:t>
      </w:r>
    </w:p>
    <w:p w14:paraId="01C84427" w14:textId="6F65634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5.</w:t>
      </w:r>
      <w:r w:rsidR="00374D88">
        <w:rPr>
          <w:rFonts w:ascii="Verdana" w:hAnsi="Verdana" w:cs="Arial"/>
          <w:sz w:val="18"/>
          <w:szCs w:val="18"/>
        </w:rPr>
        <w:t>3</w:t>
      </w:r>
      <w:r w:rsidRPr="002760D9">
        <w:rPr>
          <w:rFonts w:ascii="Verdana" w:hAnsi="Verdana" w:cs="Arial"/>
          <w:sz w:val="18"/>
          <w:szCs w:val="18"/>
        </w:rPr>
        <w:t>. Montaż podokienników zewnętrznych z blachy</w:t>
      </w:r>
    </w:p>
    <w:p w14:paraId="29B64594" w14:textId="0536B01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Podokienniki zewnętrzne z blachy ocynkowanej powlekanej o grub. 0,75 mm należy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montować poprzez przykręcenie do ramiaków okiennych za pomocą wkrętów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stalowych powlekanych, wykonując kapinos i zapewniając spadek podokiennika do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zewnątrz, oraz w taki sposób, aby podokiennik wystawał 4cm poza obrys ściany. Do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uszczelnienia połączenia ze ścianą zastosować należy bezbarwna masę silikonową.</w:t>
      </w:r>
    </w:p>
    <w:p w14:paraId="6D915B0C" w14:textId="77777777" w:rsidR="00754998" w:rsidRPr="00374D88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09BE3390" w14:textId="5FEE39F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OGÓLNE”</w:t>
      </w:r>
    </w:p>
    <w:p w14:paraId="2E61F352" w14:textId="11AE15A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6.2. Odbiór robót stolarskich podlega sprawdzeniu przez inspektora nadzoru pod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względem zgodności z rysunkami i opisem do projektu technicznego.</w:t>
      </w:r>
    </w:p>
    <w:p w14:paraId="7EC05BB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6.3. Zaleca się przeprowadzenie odbioru drzwi w trzech etapach:</w:t>
      </w:r>
    </w:p>
    <w:p w14:paraId="01A0A045" w14:textId="708E80A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przed wbudowaniem – na zgodność z aprobata techniczną oraz zgodność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 zamówieniem, w zakresie rozwiązania konstrukcyjnego, zastosowanych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materiałów i jakości wykonania,</w:t>
      </w:r>
    </w:p>
    <w:p w14:paraId="6E64C619" w14:textId="7B61993C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 ramach odbioru robót ulegających zakryciu w trakcie prac budowlanych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sprawdzeniu podlega podparcie progów, zamocowanie ościeżnic, uszczelnienie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luzów,</w:t>
      </w:r>
    </w:p>
    <w:p w14:paraId="3A154852" w14:textId="4909A78B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po wbudowaniu drzwi nie powinno dojść do zmian geometrycznych ościeżnic,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uszkodzeń mechanicznych i trwałych zabrudzeń ram, szyb i okuć.</w:t>
      </w:r>
    </w:p>
    <w:p w14:paraId="3564E789" w14:textId="0A001349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Odchylenie od pionu ościeżnic drzwiowych nie może przekraczać 2mm na 1m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ościeżnicy, nie więcej jednak niż 3mm na całą ościeżnicę.</w:t>
      </w:r>
    </w:p>
    <w:p w14:paraId="73B5DE1C" w14:textId="5C314101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Otwieranie i zamykanie skrzydeł powinno odbywać się bez zacięć. Otwarte skrzydła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drzwiowe nie mogą samoczynnie, pod własnym ciężarem, dalej się otwierać lub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zamykać. Zamknięte skrzydła powinny dolegać do ościeżnicy równomiernie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wszystkimi narożami.</w:t>
      </w:r>
    </w:p>
    <w:p w14:paraId="2316CA24" w14:textId="77777777" w:rsidR="00754998" w:rsidRPr="00374D88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37E398E5" w14:textId="1B00CADE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2760D9">
        <w:rPr>
          <w:rFonts w:ascii="Verdana" w:hAnsi="Verdana" w:cs="Arial"/>
          <w:sz w:val="18"/>
          <w:szCs w:val="18"/>
        </w:rPr>
        <w:t>STWiORB</w:t>
      </w:r>
      <w:proofErr w:type="spellEnd"/>
      <w:r w:rsidRPr="002760D9">
        <w:rPr>
          <w:rFonts w:ascii="Verdana" w:hAnsi="Verdana" w:cs="Arial"/>
          <w:sz w:val="18"/>
          <w:szCs w:val="18"/>
        </w:rPr>
        <w:t xml:space="preserve">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„WYMAGANIA OGÓLNE”</w:t>
      </w:r>
    </w:p>
    <w:p w14:paraId="4AF60D2B" w14:textId="4E97154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ryczałtowej.</w:t>
      </w:r>
    </w:p>
    <w:p w14:paraId="5C63F50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7.3. Kwota ryczałtowa określona w umowie za wykonanie robót stolarskich uwzględnia:</w:t>
      </w:r>
    </w:p>
    <w:p w14:paraId="01BBCF2F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przygotowanie stanowiska roboczego,</w:t>
      </w:r>
    </w:p>
    <w:p w14:paraId="1D07F60C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transport materiałów na miejsce wbudowania,</w:t>
      </w:r>
    </w:p>
    <w:p w14:paraId="5576F823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501A360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obsadzenie ościeżnic okiennych i drzwiowych z uszczelnieniem ich w otworach,</w:t>
      </w:r>
    </w:p>
    <w:p w14:paraId="18975FD2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montaż skrzydeł okiennych i drzwiowych, z ewentualną regulacją skrzydeł i okuć,</w:t>
      </w:r>
    </w:p>
    <w:p w14:paraId="7A6BFD2C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lastRenderedPageBreak/>
        <w:t>- montaż podokienników zewnętrznych z blachy powlekanej,</w:t>
      </w:r>
    </w:p>
    <w:p w14:paraId="74F05BB6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-ewentualne uzupełnienie malowania i usunięcie uszkodzeń wynikłych trakcie</w:t>
      </w:r>
    </w:p>
    <w:p w14:paraId="43FB498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wykonywania robót,</w:t>
      </w:r>
    </w:p>
    <w:p w14:paraId="1A41B0EB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likwidacja stanowiska roboczego.</w:t>
      </w:r>
    </w:p>
    <w:p w14:paraId="652CE329" w14:textId="77777777" w:rsidR="00754998" w:rsidRPr="00374D88" w:rsidRDefault="00754998" w:rsidP="002760D9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8. - PRZEPISY ZWIĄZANE</w:t>
      </w:r>
    </w:p>
    <w:p w14:paraId="06139A27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8.1. Normy</w:t>
      </w:r>
    </w:p>
    <w:p w14:paraId="390D801E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PN-B-10085:2001 Stolarka budowlana. Wymagania i badania.</w:t>
      </w:r>
    </w:p>
    <w:p w14:paraId="7BC10894" w14:textId="43881772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PN-B-02151-03:1999 Akustyka budowlana. Ochrona przed hałasem pomieszczeń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 budynkach. Izolacyjność akustyczna przegród w budynkach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oraz izolacyjność akustyczna elementów budowlanych.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Wymagania.</w:t>
      </w:r>
    </w:p>
    <w:p w14:paraId="54A02288" w14:textId="0E343210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 -83/B -03430 Wentylacja w budynkach mieszkalnych, zamieszkania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zbiorowego i użyteczności publicznej. Wymagania.</w:t>
      </w:r>
    </w:p>
    <w:p w14:paraId="6D270A69" w14:textId="2ED295A8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PN-EN ISO 6946 Opór cieplny i współczynnik przenikania ciepła. Metoda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obliczania.</w:t>
      </w:r>
    </w:p>
    <w:p w14:paraId="0DC75223" w14:textId="77777777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8.2. Inne dokumenty</w:t>
      </w:r>
    </w:p>
    <w:p w14:paraId="4296E993" w14:textId="7E88DDBD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Warunki techniczne wykonania i odbioru robot budowlanych, budownictwo ogólne Tom I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cz. 2 i 3 Arkady Warszawa 1990 r.</w:t>
      </w:r>
    </w:p>
    <w:p w14:paraId="28990FA7" w14:textId="031BCD75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Rozporządzenie ministra Infrastruktury z dnia 12 kwietnia 2002 r w sprawie warunków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technicznych, jakim powinny odpowiadać budynki i ich usytuowanie (Dz. U. z dnia 15 czerwca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2002 r, nr 75, poz. 690).</w:t>
      </w:r>
    </w:p>
    <w:p w14:paraId="23ED473E" w14:textId="5ADDC136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Rozporządzenie ministra Spraw wewnętrznych i Administracji w sprawie ochrony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2760D9">
        <w:rPr>
          <w:rFonts w:ascii="Verdana" w:hAnsi="Verdana" w:cs="Arial"/>
          <w:sz w:val="18"/>
          <w:szCs w:val="18"/>
        </w:rPr>
        <w:t>przeciwpożarowej budynków, innych obiektów budowlanych i terenów.</w:t>
      </w:r>
    </w:p>
    <w:p w14:paraId="030E2111" w14:textId="5DD8F60E" w:rsidR="00754998" w:rsidRPr="002760D9" w:rsidRDefault="00754998" w:rsidP="002760D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t>- Instrukcje ITB, katalogi producentów okien, drzwi okuć budowlanych,</w:t>
      </w:r>
    </w:p>
    <w:p w14:paraId="75F406C1" w14:textId="1F0A8E4B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2760D9">
        <w:rPr>
          <w:rFonts w:ascii="Verdana" w:hAnsi="Verdana" w:cs="Arial"/>
          <w:sz w:val="18"/>
          <w:szCs w:val="18"/>
        </w:rPr>
        <w:br w:type="page"/>
      </w:r>
      <w:r w:rsidRPr="00374D88">
        <w:rPr>
          <w:rFonts w:ascii="Verdana" w:hAnsi="Verdana" w:cs="Arial"/>
          <w:b/>
          <w:bCs/>
          <w:sz w:val="18"/>
          <w:szCs w:val="18"/>
        </w:rPr>
        <w:lastRenderedPageBreak/>
        <w:t>SST-0</w:t>
      </w:r>
      <w:r w:rsidR="00374D88" w:rsidRPr="00374D88">
        <w:rPr>
          <w:rFonts w:ascii="Verdana" w:hAnsi="Verdana" w:cs="Arial"/>
          <w:b/>
          <w:bCs/>
          <w:sz w:val="18"/>
          <w:szCs w:val="18"/>
        </w:rPr>
        <w:t>6</w:t>
      </w:r>
    </w:p>
    <w:p w14:paraId="2DB41945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713A28FB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5F4318DF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Kod CPV 45410000-4</w:t>
      </w:r>
    </w:p>
    <w:p w14:paraId="2C1E0E3C" w14:textId="77777777" w:rsidR="00754998" w:rsidRPr="00374D88" w:rsidRDefault="00754998" w:rsidP="00374D88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WYKONANIE TYNKÓW ZWYKŁYCH WEWNĘTRZNYCH</w:t>
      </w:r>
    </w:p>
    <w:p w14:paraId="1814EAD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1. WSTĘP</w:t>
      </w:r>
    </w:p>
    <w:p w14:paraId="7582FCA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1.1. Przedmiot SST</w:t>
      </w:r>
    </w:p>
    <w:p w14:paraId="2F8EA048" w14:textId="395FFE12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 xml:space="preserve">dotyczące wykonania robót tynkarskich: tynków wewnętrznych zwykłych </w:t>
      </w:r>
      <w:proofErr w:type="spellStart"/>
      <w:r w:rsidRPr="00374D88">
        <w:rPr>
          <w:rFonts w:ascii="Verdana" w:hAnsi="Verdana" w:cs="Arial"/>
          <w:sz w:val="18"/>
          <w:szCs w:val="18"/>
        </w:rPr>
        <w:t>cementowowapiennych</w:t>
      </w:r>
      <w:proofErr w:type="spellEnd"/>
      <w:r w:rsidRPr="00374D88">
        <w:rPr>
          <w:rFonts w:ascii="Verdana" w:hAnsi="Verdana" w:cs="Arial"/>
          <w:sz w:val="18"/>
          <w:szCs w:val="18"/>
        </w:rPr>
        <w:t>.</w:t>
      </w:r>
    </w:p>
    <w:p w14:paraId="0DA7C51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1.2. Zakres stosowania SST</w:t>
      </w:r>
    </w:p>
    <w:p w14:paraId="16A1E774" w14:textId="0DBD7C8E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C38FA9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1.3. Zakres robót objętych szczegółową specyfikacją techniczną:</w:t>
      </w:r>
    </w:p>
    <w:p w14:paraId="0E269E78" w14:textId="692C8E7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uzupełnienie pasów tynków zwykłych wewnętrznych cementowo-wapiennych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kat. III na istniejących ścianach i na sufitach, po wymianie przewodów instalacji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elektrycznych,</w:t>
      </w:r>
    </w:p>
    <w:p w14:paraId="0404A6C4" w14:textId="2B0DCD1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uzupełnienie pasów tynków zwykłych wewnętrznych cementowo-wapiennych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 xml:space="preserve">kat. III po wymianie przewodów instalacji </w:t>
      </w:r>
      <w:proofErr w:type="spellStart"/>
      <w:r w:rsidRPr="00374D88">
        <w:rPr>
          <w:rFonts w:ascii="Verdana" w:hAnsi="Verdana" w:cs="Arial"/>
          <w:sz w:val="18"/>
          <w:szCs w:val="18"/>
        </w:rPr>
        <w:t>c.w.u</w:t>
      </w:r>
      <w:proofErr w:type="spellEnd"/>
      <w:r w:rsidRPr="00374D88">
        <w:rPr>
          <w:rFonts w:ascii="Verdana" w:hAnsi="Verdana" w:cs="Arial"/>
          <w:sz w:val="18"/>
          <w:szCs w:val="18"/>
        </w:rPr>
        <w:t>, i instalacji c.o.</w:t>
      </w:r>
      <w:r w:rsidR="00374D88">
        <w:rPr>
          <w:rFonts w:ascii="Verdana" w:hAnsi="Verdana" w:cs="Arial"/>
          <w:sz w:val="18"/>
          <w:szCs w:val="18"/>
        </w:rPr>
        <w:t xml:space="preserve"> i c.w.u.</w:t>
      </w:r>
      <w:r w:rsidRPr="00374D88">
        <w:rPr>
          <w:rFonts w:ascii="Verdana" w:hAnsi="Verdana" w:cs="Arial"/>
          <w:sz w:val="18"/>
          <w:szCs w:val="18"/>
        </w:rPr>
        <w:t>,</w:t>
      </w:r>
    </w:p>
    <w:p w14:paraId="22DA849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1.4. Ogólne wymagania dotyczące robót</w:t>
      </w:r>
    </w:p>
    <w:p w14:paraId="08BC7D4B" w14:textId="31955671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OGÓLNE” w punkcie 1.4.</w:t>
      </w:r>
    </w:p>
    <w:p w14:paraId="421F6B8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F501479" w14:textId="3EFE8E46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 xml:space="preserve">robót budowlanych określono w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 45000000-7 „WYMAGANIA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OGÓLNE” w punkcie 2.</w:t>
      </w:r>
    </w:p>
    <w:p w14:paraId="4E2E37B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2.2. Zalecane materiały do wykonania robót tynkarskich:</w:t>
      </w:r>
    </w:p>
    <w:p w14:paraId="5E1BD4B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wapienna M-4,</w:t>
      </w:r>
    </w:p>
    <w:p w14:paraId="6CBD93D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cementowo-wapienna M-2,</w:t>
      </w:r>
    </w:p>
    <w:p w14:paraId="3FDE04B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cementowo-wapienna M-4,</w:t>
      </w:r>
    </w:p>
    <w:p w14:paraId="43669C6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zaprawa cementowa M-12,</w:t>
      </w:r>
    </w:p>
    <w:p w14:paraId="528A9AF8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siatka stalowa tynkarska,</w:t>
      </w:r>
    </w:p>
    <w:p w14:paraId="2A67F27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cement zwykły workowany bez dodatków,</w:t>
      </w:r>
    </w:p>
    <w:p w14:paraId="70CE6971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wapno sucho gaszone workowane,</w:t>
      </w:r>
    </w:p>
    <w:p w14:paraId="39B0118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piasek do zapraw</w:t>
      </w:r>
    </w:p>
    <w:p w14:paraId="329E580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3. SPRZĘT</w:t>
      </w:r>
    </w:p>
    <w:p w14:paraId="3B8E8B76" w14:textId="41D8AE99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668905C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3.2. Sprzęt zalecany do wykonywania robót tynkarskich:</w:t>
      </w:r>
    </w:p>
    <w:p w14:paraId="31AEBFC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mieszarki do zapraw,</w:t>
      </w:r>
    </w:p>
    <w:p w14:paraId="180079D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- betoniarki </w:t>
      </w:r>
      <w:proofErr w:type="spellStart"/>
      <w:r w:rsidRPr="00374D88">
        <w:rPr>
          <w:rFonts w:ascii="Verdana" w:hAnsi="Verdana" w:cs="Arial"/>
          <w:sz w:val="18"/>
          <w:szCs w:val="18"/>
        </w:rPr>
        <w:t>wolnospadowe</w:t>
      </w:r>
      <w:proofErr w:type="spellEnd"/>
      <w:r w:rsidRPr="00374D88">
        <w:rPr>
          <w:rFonts w:ascii="Verdana" w:hAnsi="Verdana" w:cs="Arial"/>
          <w:sz w:val="18"/>
          <w:szCs w:val="18"/>
        </w:rPr>
        <w:t>,</w:t>
      </w:r>
    </w:p>
    <w:p w14:paraId="654EA4D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przenośne zbiorniki na wodę,</w:t>
      </w:r>
    </w:p>
    <w:p w14:paraId="15178CE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agregaty tynkarskie,</w:t>
      </w:r>
    </w:p>
    <w:p w14:paraId="43843801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pompy do zapraw,</w:t>
      </w:r>
    </w:p>
    <w:p w14:paraId="426554E8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łaty aluminiowe H i trapezowe,</w:t>
      </w:r>
    </w:p>
    <w:p w14:paraId="60CECBB1" w14:textId="074EF80A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agregaty tynkarskie do tynków gipsowych, z pompami ślimakowymi do ciągłego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 xml:space="preserve">tłoczenia zapraw o konsystencji </w:t>
      </w:r>
      <w:proofErr w:type="spellStart"/>
      <w:r w:rsidRPr="00374D88">
        <w:rPr>
          <w:rFonts w:ascii="Verdana" w:hAnsi="Verdana" w:cs="Arial"/>
          <w:sz w:val="18"/>
          <w:szCs w:val="18"/>
        </w:rPr>
        <w:t>gęstoplastycznej</w:t>
      </w:r>
      <w:proofErr w:type="spellEnd"/>
      <w:r w:rsidRPr="00374D88">
        <w:rPr>
          <w:rFonts w:ascii="Verdana" w:hAnsi="Verdana" w:cs="Arial"/>
          <w:sz w:val="18"/>
          <w:szCs w:val="18"/>
        </w:rPr>
        <w:t>, wyposażone w ciśnieniowe węże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tłoczne zakończone końcówką tynkarską,</w:t>
      </w:r>
    </w:p>
    <w:p w14:paraId="786938E9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pace ząbkowane,</w:t>
      </w:r>
    </w:p>
    <w:p w14:paraId="77B94D4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pace tynkarskie z filcem do gładzenia,</w:t>
      </w:r>
    </w:p>
    <w:p w14:paraId="1AD5DEA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pace tynkarskie z gąbką do ostatecznego wygładzania,</w:t>
      </w:r>
    </w:p>
    <w:p w14:paraId="19CC7CE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164D2B73" w14:textId="1F3FE7B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4.1. Ogólne wymagania dotyczące transportu określono w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 w pkt. 4</w:t>
      </w:r>
    </w:p>
    <w:p w14:paraId="055647BD" w14:textId="4C30B005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4.2. Wybór środków transportu materiałów należy do wykonawcy robót tynkarskich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powinien być dostosowany do rodzaju materiałów, jego objętości i załadunku oraz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odległości transportu.</w:t>
      </w:r>
    </w:p>
    <w:p w14:paraId="6A7F0EF9" w14:textId="093E74F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transport cementu i wapna workowanego może odbywać się dowolnymi środkami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transportu, przy zastosowaniu odpowiedniego zabezpieczenia przed zawilgoceniem,</w:t>
      </w:r>
    </w:p>
    <w:p w14:paraId="276E573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lastRenderedPageBreak/>
        <w:t>- ciasto wapienne można przewozić w skrzyniach lub pojemnikach stalowych,</w:t>
      </w:r>
    </w:p>
    <w:p w14:paraId="3D6BBB22" w14:textId="5BECAC1D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kruszywa przewozi się dowolnymi środkami transportu, z zabezpieczeniem przed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zanieczyszczeniem i zmieszaniem z innymi sortymentami kruszywa lub jego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frakcjami, oraz z zabezpieczeniem przed nadmiernym zawilgoceniem,</w:t>
      </w:r>
    </w:p>
    <w:p w14:paraId="68F6CFC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0CAB92B7" w14:textId="3D63DEB5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5.1. Ogólne zasady wykonania robót budowlanych określono w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45000000-7 „WYMAGANIA OGÓLNE” pkt. 5.</w:t>
      </w:r>
    </w:p>
    <w:p w14:paraId="2D283A8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5.2. Warunki przystąpienia do robót tynkarskich:</w:t>
      </w:r>
    </w:p>
    <w:p w14:paraId="028DB25A" w14:textId="2BCD7D51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Przed przystąpieniem do wykonywania robót tynkarskich powinny być zakończone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wszystkie roboty stanu surowego, roboty instalacyjne podtynkowe, zamurowania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przebić i bruzd, osadzone ościeżnice drzwiowe i okienne.</w:t>
      </w:r>
    </w:p>
    <w:p w14:paraId="07EAA88C" w14:textId="0556FD69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Tynki należy wykonywać w temperaturze nie niższej niż +5°C. W niższych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temperaturach można wykonywać tynki jedynie przy zastosowaniu odpowiednich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środków zabezpieczających, zgodnie z „Wytycznymi wykonywania robót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budowlano-montażowych w okresie obniżonych temperatur”.</w:t>
      </w:r>
    </w:p>
    <w:p w14:paraId="5050C31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5.3. Przygotowanie podłoża</w:t>
      </w:r>
    </w:p>
    <w:p w14:paraId="565E1888" w14:textId="102C53F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Bezpośrednio przed tynkowanie podłoże należy oczyścić z kurzu szczotkami, oraz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usunąć plamy. Tłuste plamy mogą być usuwane 10-proc. Roztworem mydła szarego.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Nadmiernie suchą powierzchnie murów należy przed tynkowaniem zwilżyć wodą.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Gładzie gipsowe wykonuje się na podłożach z tynku zwykłego. Przed położeniem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gładzi podłoże należy zagruntować preparatem gruntującym pod tynki gipsowe.</w:t>
      </w:r>
    </w:p>
    <w:p w14:paraId="72E0048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5.4. Wykonanie tynków wewnętrznych zwykłych i cementowych</w:t>
      </w:r>
    </w:p>
    <w:p w14:paraId="171B8BB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Tynki wewnętrzne zwykłe cementowo-wapienne i tynki cementowe</w:t>
      </w:r>
    </w:p>
    <w:p w14:paraId="16CA9929" w14:textId="0F9DEE2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Tynk trójwarstwowy powinien się składać z: obrzutki, narzutu i gładzi.</w:t>
      </w:r>
    </w:p>
    <w:p w14:paraId="036D1452" w14:textId="0C95AC5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Narzut tynków wewnętrznych należy wykonywać według pasów i listew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kierunkowych. Gładź należy nanosić po związaniu warstwy narzutu, lecz przed jej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stwardnieniem. Podczas zacierania warstwa gładzi powinna być mocno dociskana do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warstwy narzutu.</w:t>
      </w:r>
    </w:p>
    <w:p w14:paraId="0AB1489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44E355CD" w14:textId="15196C4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OGÓLNE”</w:t>
      </w:r>
    </w:p>
    <w:p w14:paraId="46C0EDCA" w14:textId="695D903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6.2. Odbiór robót tynkarskich przeprowadza się przez sprawdzenie podłoża i gotowych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tynków.</w:t>
      </w:r>
    </w:p>
    <w:p w14:paraId="76CA2886" w14:textId="1484670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Odbiór podłoża należy przeprowadzić bezpośrednio przed przystąpieniem do robót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tynkarskich. Jeżeli odbiór podłoża odbywa się po dłuższym czasie od jego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wykonania, należy podłoże oczyścić i umyć wodą.</w:t>
      </w:r>
    </w:p>
    <w:p w14:paraId="3ADF8243" w14:textId="1B6A0CDD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Ukształtowanie powierzchni, krawędzie, przecięcia powierzchni oraz kąty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dwuścienne powinny być zgodne z dokumentacją projektową.</w:t>
      </w:r>
    </w:p>
    <w:p w14:paraId="2B950F6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Dopuszczalne odchylenia powierzchni i krawędzi od kierunku:</w:t>
      </w:r>
    </w:p>
    <w:p w14:paraId="3353B888" w14:textId="0D28213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- pionowego – nie mogą być większe niż 2mm na 1 </w:t>
      </w:r>
      <w:proofErr w:type="spellStart"/>
      <w:r w:rsidRPr="00374D88">
        <w:rPr>
          <w:rFonts w:ascii="Verdana" w:hAnsi="Verdana" w:cs="Arial"/>
          <w:sz w:val="18"/>
          <w:szCs w:val="18"/>
        </w:rPr>
        <w:t>mb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i ogółem nie więcej niż 4mm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 pomieszczeniu,</w:t>
      </w:r>
    </w:p>
    <w:p w14:paraId="4730B88F" w14:textId="79711C0E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- poziomego – nie mogą być większe niż 3mm na 1 </w:t>
      </w:r>
      <w:proofErr w:type="spellStart"/>
      <w:r w:rsidRPr="00374D88">
        <w:rPr>
          <w:rFonts w:ascii="Verdana" w:hAnsi="Verdana" w:cs="Arial"/>
          <w:sz w:val="18"/>
          <w:szCs w:val="18"/>
        </w:rPr>
        <w:t>mb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i ogółem nie więcej niż 6mm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na całej powierzchni miedzy przegrodami pionowymi (ścianami, belkami).</w:t>
      </w:r>
    </w:p>
    <w:p w14:paraId="3325310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Stwierdzone w czasie odbioru tynków niedopuszczalne wady to:</w:t>
      </w:r>
    </w:p>
    <w:p w14:paraId="236BC754" w14:textId="6CA83AE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wykwity w postaci nalotów soli wykrystalizowanych na powierzchni tynków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przenikających z podłoża.</w:t>
      </w:r>
    </w:p>
    <w:p w14:paraId="142F077C" w14:textId="6E1FC4F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trwałe ślady zacieków na powierzchni, odstawanie, odparzenia i pęcherze wskutek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niedostatecznej przyczepności tynku do podłoża.</w:t>
      </w:r>
    </w:p>
    <w:p w14:paraId="6B3ED791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Odbiór gotowych tynków powinien być potwierdzony protokołem zawierającym:</w:t>
      </w:r>
    </w:p>
    <w:p w14:paraId="64E0C65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ocenę pod względem jednolitej równości, koloru, faktury,</w:t>
      </w:r>
    </w:p>
    <w:p w14:paraId="1E26E52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wykaz stwierdzonych wad i usterek ze wskazaniem sposobu ich usunięcia,</w:t>
      </w:r>
    </w:p>
    <w:p w14:paraId="5532F82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stwierdzenie zgodności lub niezgodności wykonania z projektem technicznym.</w:t>
      </w:r>
    </w:p>
    <w:p w14:paraId="1F67570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53D118AC" w14:textId="295A134B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374D88">
        <w:rPr>
          <w:rFonts w:ascii="Verdana" w:hAnsi="Verdana" w:cs="Arial"/>
          <w:sz w:val="18"/>
          <w:szCs w:val="18"/>
        </w:rPr>
        <w:t>STWiORB</w:t>
      </w:r>
      <w:proofErr w:type="spellEnd"/>
      <w:r w:rsidRPr="00374D88">
        <w:rPr>
          <w:rFonts w:ascii="Verdana" w:hAnsi="Verdana" w:cs="Arial"/>
          <w:sz w:val="18"/>
          <w:szCs w:val="18"/>
        </w:rPr>
        <w:t xml:space="preserve"> kod 45000000-7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„WYMAGANIA OGÓLNE”</w:t>
      </w:r>
    </w:p>
    <w:p w14:paraId="4A3554C8" w14:textId="12849A93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374D88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ryczałtowej.</w:t>
      </w:r>
      <w:r w:rsidR="00374D88">
        <w:rPr>
          <w:rFonts w:ascii="Verdana" w:hAnsi="Verdana" w:cs="Arial"/>
          <w:sz w:val="18"/>
          <w:szCs w:val="18"/>
        </w:rPr>
        <w:t xml:space="preserve"> </w:t>
      </w:r>
    </w:p>
    <w:p w14:paraId="7B024EC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7.3. Kwota ryczałtowa określona w umowie za wykonanie robót tynkarskich uwzględnia:</w:t>
      </w:r>
    </w:p>
    <w:p w14:paraId="22950522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przygotowanie stanowiska roboczego,</w:t>
      </w:r>
    </w:p>
    <w:p w14:paraId="49F29EED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przygotowanie zaprawy,</w:t>
      </w:r>
    </w:p>
    <w:p w14:paraId="7BC7BF10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38F9C84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lastRenderedPageBreak/>
        <w:t>- obsługę sprzętu nie posiadającego obsługi etatowej,</w:t>
      </w:r>
    </w:p>
    <w:p w14:paraId="6184B17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ustawienie i rozbiórkę rusztowań przenośnych dla robót na wysokości do 4 m,</w:t>
      </w:r>
    </w:p>
    <w:p w14:paraId="3A9A11F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przygotowanie podłoża pod tynki,</w:t>
      </w:r>
    </w:p>
    <w:p w14:paraId="43B0908B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umocowanie i zdjęcie listew tynkarskich,</w:t>
      </w:r>
    </w:p>
    <w:p w14:paraId="67A5ED79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osiatkowanie bruzd,</w:t>
      </w:r>
    </w:p>
    <w:p w14:paraId="63943803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uzupełnienie tynków cementowo-wapiennych kat. III na ścianach i na sufitach,</w:t>
      </w:r>
    </w:p>
    <w:p w14:paraId="4835AAFF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wyrównanie nawierzchni ścian fundamentowych poprzez zatarcie zaprawą cementową,</w:t>
      </w:r>
    </w:p>
    <w:p w14:paraId="4DEDE5A8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oczyszczenie miejsca pracy z resztek materiałów,</w:t>
      </w:r>
    </w:p>
    <w:p w14:paraId="3A9042E3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likwidacja stanowiska roboczego.</w:t>
      </w:r>
    </w:p>
    <w:p w14:paraId="4B62C4AC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374D88">
        <w:rPr>
          <w:rFonts w:ascii="Verdana" w:hAnsi="Verdana" w:cs="Arial"/>
          <w:b/>
          <w:bCs/>
          <w:sz w:val="18"/>
          <w:szCs w:val="18"/>
        </w:rPr>
        <w:t>8. - PRZEPISY ZWIĄZANE</w:t>
      </w:r>
    </w:p>
    <w:p w14:paraId="271FDBE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8.1. Normy</w:t>
      </w:r>
    </w:p>
    <w:p w14:paraId="0C4398C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PN-85/B-04500 Zaprawy budowlane. Badania cech fizycznych i wytrzymałościowych.</w:t>
      </w:r>
    </w:p>
    <w:p w14:paraId="18485000" w14:textId="57E9A69E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PN- 70/B-10100 Roboty tynkowe. Tynki zwykłe. Wymagania i badania przy odbiorze</w:t>
      </w:r>
      <w:r w:rsidR="00626123">
        <w:rPr>
          <w:rFonts w:ascii="Verdana" w:hAnsi="Verdana" w:cs="Arial"/>
          <w:sz w:val="18"/>
          <w:szCs w:val="18"/>
        </w:rPr>
        <w:t>.</w:t>
      </w:r>
    </w:p>
    <w:p w14:paraId="2931DDB4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 -88/B-32250 Materiały budowlane. Woda do betonów i zapraw.</w:t>
      </w:r>
    </w:p>
    <w:p w14:paraId="791303BA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PN-B-30020:1999 Wapno.</w:t>
      </w:r>
    </w:p>
    <w:p w14:paraId="6982DF65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 -79/B-06711 Kruszywa mineralne. Piaski do zapraw budowlanych.</w:t>
      </w:r>
    </w:p>
    <w:p w14:paraId="5CC10406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PN-90/B-14501 Zaprawy budowlane zwykłe.</w:t>
      </w:r>
    </w:p>
    <w:p w14:paraId="73C44E51" w14:textId="39A9F0D0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PN-B-19701:1997 Cementy powszechnego użytku</w:t>
      </w:r>
      <w:r w:rsidR="00626123">
        <w:rPr>
          <w:rFonts w:ascii="Verdana" w:hAnsi="Verdana" w:cs="Arial"/>
          <w:sz w:val="18"/>
          <w:szCs w:val="18"/>
        </w:rPr>
        <w:t>.</w:t>
      </w:r>
    </w:p>
    <w:p w14:paraId="308F4580" w14:textId="4D563A88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PN-ISO-9000 (seria 900, 9001, 9002, 9003 i 9004) Normy dotyczące systemów</w:t>
      </w:r>
      <w:r w:rsidR="00626123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zapewnienia jakości i zarządzanie systemami zapewnienia jakości</w:t>
      </w:r>
    </w:p>
    <w:p w14:paraId="0369FEBE" w14:textId="77777777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8.2. Inne dokumenty</w:t>
      </w:r>
    </w:p>
    <w:p w14:paraId="081BD600" w14:textId="77A5580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Warunki techniczne wykonania i odbioru robot budowlanych, Cz. B – roboty wykończeniowe,</w:t>
      </w:r>
      <w:r w:rsidR="00626123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zeszyt 1 „Tynki”, wydanie ITB-2003 r.</w:t>
      </w:r>
    </w:p>
    <w:p w14:paraId="67645EA2" w14:textId="49C0F2AC" w:rsidR="00754998" w:rsidRPr="00374D88" w:rsidRDefault="00754998" w:rsidP="00374D8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74D88">
        <w:rPr>
          <w:rFonts w:ascii="Verdana" w:hAnsi="Verdana" w:cs="Arial"/>
          <w:sz w:val="18"/>
          <w:szCs w:val="18"/>
        </w:rPr>
        <w:t>- Warunki techniczne wykonania i odbioru Robót Budowlano – Montażowych wyd. Arkady</w:t>
      </w:r>
      <w:r w:rsidR="00626123">
        <w:rPr>
          <w:rFonts w:ascii="Verdana" w:hAnsi="Verdana" w:cs="Arial"/>
          <w:sz w:val="18"/>
          <w:szCs w:val="18"/>
        </w:rPr>
        <w:t xml:space="preserve"> </w:t>
      </w:r>
      <w:r w:rsidRPr="00374D88">
        <w:rPr>
          <w:rFonts w:ascii="Verdana" w:hAnsi="Verdana" w:cs="Arial"/>
          <w:sz w:val="18"/>
          <w:szCs w:val="18"/>
        </w:rPr>
        <w:t>Warszawa 1989r.</w:t>
      </w:r>
      <w:r w:rsidRPr="00374D88">
        <w:rPr>
          <w:rFonts w:ascii="Verdana" w:hAnsi="Verdana" w:cs="Arial"/>
          <w:sz w:val="18"/>
          <w:szCs w:val="18"/>
        </w:rPr>
        <w:br w:type="page"/>
      </w:r>
    </w:p>
    <w:p w14:paraId="1BDF8DC9" w14:textId="1F0BECAD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lastRenderedPageBreak/>
        <w:t>SST-0</w:t>
      </w:r>
      <w:r w:rsidR="00626123" w:rsidRPr="00626123">
        <w:rPr>
          <w:rFonts w:ascii="Verdana" w:hAnsi="Verdana" w:cs="Arial"/>
          <w:b/>
          <w:bCs/>
          <w:sz w:val="18"/>
          <w:szCs w:val="18"/>
        </w:rPr>
        <w:t>7</w:t>
      </w:r>
    </w:p>
    <w:p w14:paraId="6A4F0845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74FD3E5E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324E8D4B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Kod CPV 45442100-8</w:t>
      </w:r>
    </w:p>
    <w:p w14:paraId="0A8F3484" w14:textId="77777777" w:rsidR="00754998" w:rsidRPr="00626123" w:rsidRDefault="00754998" w:rsidP="00626123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626123">
        <w:rPr>
          <w:rFonts w:ascii="Verdana" w:hAnsi="Verdana" w:cs="Arial"/>
          <w:b/>
          <w:bCs/>
          <w:sz w:val="18"/>
          <w:szCs w:val="18"/>
        </w:rPr>
        <w:t>ROBOTY MALARSKIE</w:t>
      </w:r>
    </w:p>
    <w:p w14:paraId="32DE5D4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1. WSTĘP</w:t>
      </w:r>
    </w:p>
    <w:p w14:paraId="17AC7463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1.1. Przedmiot SST</w:t>
      </w:r>
    </w:p>
    <w:p w14:paraId="7F17F2DD" w14:textId="2273D760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dotyczące wykonania robót malarskich.</w:t>
      </w:r>
    </w:p>
    <w:p w14:paraId="54CD13C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1.2. Zakres stosowania SST</w:t>
      </w:r>
    </w:p>
    <w:p w14:paraId="1BE5B541" w14:textId="77651E86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6673071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1.3. Zakres robót objętych szczegółową specyfikacją techniczną:</w:t>
      </w:r>
    </w:p>
    <w:p w14:paraId="39B94997" w14:textId="77777777" w:rsidR="00754998" w:rsidRPr="002F082C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F082C">
        <w:rPr>
          <w:rFonts w:ascii="Verdana" w:hAnsi="Verdana" w:cs="Arial"/>
          <w:sz w:val="18"/>
          <w:szCs w:val="18"/>
        </w:rPr>
        <w:t>- malowanie pasów tynków po wymianie instalacji elektrycznej,</w:t>
      </w:r>
    </w:p>
    <w:p w14:paraId="4D86785B" w14:textId="77777777" w:rsidR="00754998" w:rsidRPr="002F082C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2F082C">
        <w:rPr>
          <w:rFonts w:ascii="Verdana" w:hAnsi="Verdana" w:cs="Arial"/>
          <w:sz w:val="18"/>
          <w:szCs w:val="18"/>
        </w:rPr>
        <w:t>- malowanie pasów tynków po wymianie instalacji c.w.u. i instalacji c.o.</w:t>
      </w:r>
    </w:p>
    <w:p w14:paraId="7237ED56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1.4. Ogólne wymagania dotyczące robót</w:t>
      </w:r>
    </w:p>
    <w:p w14:paraId="11C10523" w14:textId="199392EB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 w punkcie 1.4.</w:t>
      </w:r>
    </w:p>
    <w:p w14:paraId="34EED8B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47463DC0" w14:textId="7A1D40CD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robót </w:t>
      </w:r>
      <w:r w:rsidR="00A166C2">
        <w:rPr>
          <w:rFonts w:ascii="Verdana" w:hAnsi="Verdana" w:cs="Arial"/>
          <w:sz w:val="18"/>
          <w:szCs w:val="18"/>
        </w:rPr>
        <w:t>b</w:t>
      </w:r>
      <w:r w:rsidRPr="00A166C2">
        <w:rPr>
          <w:rFonts w:ascii="Verdana" w:hAnsi="Verdana" w:cs="Arial"/>
          <w:sz w:val="18"/>
          <w:szCs w:val="18"/>
        </w:rPr>
        <w:t xml:space="preserve">udowlanych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 „WYMAGANIA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OGÓLNE” w punkcie 2.</w:t>
      </w:r>
    </w:p>
    <w:p w14:paraId="4674546F" w14:textId="348D5AE4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2.2. Kolorystyka wykończenia wnętrz zaprojektowana w kolorach pastelowych, do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uzgodnienia z użytkownikiem obiektu na etapie realizacji robót malarskich, 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podstawie przedłożonych przez Wykonawcę wzorników.</w:t>
      </w:r>
    </w:p>
    <w:p w14:paraId="77D80C4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2.3. Zalecane materiały do wykonania robót malarskich:</w:t>
      </w:r>
    </w:p>
    <w:p w14:paraId="365CC7FB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środek gruntujący do tynków wewnętrznych,</w:t>
      </w:r>
    </w:p>
    <w:p w14:paraId="2070B224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farba do </w:t>
      </w:r>
      <w:proofErr w:type="spellStart"/>
      <w:r w:rsidRPr="00A166C2">
        <w:rPr>
          <w:rFonts w:ascii="Verdana" w:hAnsi="Verdana" w:cs="Arial"/>
          <w:sz w:val="18"/>
          <w:szCs w:val="18"/>
        </w:rPr>
        <w:t>wymalowań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wewnętrznych w kolorze istniejących ścian i sufitów,</w:t>
      </w:r>
    </w:p>
    <w:p w14:paraId="1BC5A0C4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3. SPRZĘT</w:t>
      </w:r>
    </w:p>
    <w:p w14:paraId="5100C55E" w14:textId="38B101C5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25A0946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3.2. Sprzęt zalecany do wykonywania robót malarskich:</w:t>
      </w:r>
    </w:p>
    <w:p w14:paraId="1C69BA1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szczotki o sztywnym włosiu lub druciane do czyszczenia podłoża,</w:t>
      </w:r>
    </w:p>
    <w:p w14:paraId="1F14BE34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szpachle i pace metalowe i z tworzyw sztucznych,</w:t>
      </w:r>
    </w:p>
    <w:p w14:paraId="79D18D0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przenośne zbiorniki na wodę,</w:t>
      </w:r>
    </w:p>
    <w:p w14:paraId="771D4CD1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pędzle i wałki,</w:t>
      </w:r>
    </w:p>
    <w:p w14:paraId="3A18DC2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mieszadła napędzane wiertarka elektryczną, oraz pojemniki do przygotowania</w:t>
      </w:r>
    </w:p>
    <w:p w14:paraId="66C258C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kompozycji składników farb,</w:t>
      </w:r>
    </w:p>
    <w:p w14:paraId="48D47BE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agregaty malarskie ze sprężarkami,</w:t>
      </w:r>
    </w:p>
    <w:p w14:paraId="1AA1E379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drabiny i rusztowania,</w:t>
      </w:r>
    </w:p>
    <w:p w14:paraId="4FA06648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01D4374F" w14:textId="32DBD8C2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4.1. Ogólne wymagania dotyczące transportu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 w pkt. 4</w:t>
      </w:r>
    </w:p>
    <w:p w14:paraId="455A87B9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4.2. Transport i składowanie materiałów do robót malarskich:</w:t>
      </w:r>
    </w:p>
    <w:p w14:paraId="0FA56833" w14:textId="535500E3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Transport materiałów do robót malarskich w opakowaniach nie wymaga specjalnych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urządzeń i środków transportu. W czasie transportu zależy zabezpieczyć przewożone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materiały w sposób wykluczający uszkodzenie opakowań. W przypadku dużych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ilości materiałów zalecane jest przewożenie ich na paletach i użycie do załadunku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rozładunku urządzeń mechanicznych.</w:t>
      </w:r>
    </w:p>
    <w:p w14:paraId="7AD0614A" w14:textId="4E0D4DB4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Do transportu farb w opakowaniach można wykorzystać samochody pokryte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plandekami lub zamknięte.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Materiały do robót malarskich należy składować na budowie w pomieszczeniach</w:t>
      </w:r>
    </w:p>
    <w:p w14:paraId="273152B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zamkniętych, zabezpieczonych przed opadami i minusowymi temperaturami.</w:t>
      </w:r>
    </w:p>
    <w:p w14:paraId="2A3FE41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2CDFD646" w14:textId="7134ED91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5.1. Ogólne zasady wykonania robót budowlanych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45000000-7 „WYMAGANIA OGÓLNE” pkt. 5.</w:t>
      </w:r>
    </w:p>
    <w:p w14:paraId="222BFA4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5.2. Warunki przystąpienia do robót malarskich</w:t>
      </w:r>
    </w:p>
    <w:p w14:paraId="33D19231" w14:textId="6701CA7D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lastRenderedPageBreak/>
        <w:t>Do wykonywania robót malarskich można przystąpić po całkowitym zakończeniu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poprzedzających robót budowlanych, oraz po przygotowaniu i kontroli podłoży pod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malowanie i kontroli materiałów. Wewnątrz budynku przy robotach remontowych,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drugie malowanie można wykonać po ułożeniu posadzek z płytek ceramicznych.</w:t>
      </w:r>
    </w:p>
    <w:p w14:paraId="09E23B92" w14:textId="4AC20988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5.3. Przygotowanie podłoża pod roboty malarskie</w:t>
      </w:r>
      <w:r w:rsidR="00A166C2">
        <w:rPr>
          <w:rFonts w:ascii="Verdana" w:hAnsi="Verdana" w:cs="Arial"/>
          <w:sz w:val="18"/>
          <w:szCs w:val="18"/>
        </w:rPr>
        <w:t xml:space="preserve"> </w:t>
      </w:r>
    </w:p>
    <w:p w14:paraId="57E52438" w14:textId="55AF532F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Powierzchnia pod malowanie tynków powinna być pozbawiona zanieczyszczeń (np.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kurzu, rdzy, tłuszczu, wykwitów solnych).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Elementy metalowe przed malowaniem powinny być oczyszczone ze zgorzeliny,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rdzy, pozostałości zaprawy, gipsu, oraz odkurzone i odtłuszczone.</w:t>
      </w:r>
    </w:p>
    <w:p w14:paraId="0CAB58E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5.4. Prace malarskie należy prowadzić zgodnie z instrukcją producenta farb.</w:t>
      </w:r>
    </w:p>
    <w:p w14:paraId="247F5B1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Powłoki z farb powinny być:</w:t>
      </w:r>
    </w:p>
    <w:p w14:paraId="074BC0C5" w14:textId="08704A59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niezmywalne przy zastosowaniu środków myjących i dezynfekujących, odporne 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tarcie na sucho i na szorowanie,</w:t>
      </w:r>
    </w:p>
    <w:p w14:paraId="002F0748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aksamitno-matowe lub posiadać nieznaczny połysk,</w:t>
      </w:r>
    </w:p>
    <w:p w14:paraId="27371419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jednolitej barwy, równomierne, bez smug, plam, zgodne z wzorcem producenta,</w:t>
      </w:r>
    </w:p>
    <w:p w14:paraId="070ACCB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bez uszkodzeń, prześwitów podłoża, śladów pędzla,</w:t>
      </w:r>
    </w:p>
    <w:p w14:paraId="445D45BA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bez złuszczeń, odstawania od podłoża oraz widocznych łączeń i poprawek,</w:t>
      </w:r>
    </w:p>
    <w:p w14:paraId="4948CCF5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5368DE8B" w14:textId="09BA51E9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792E67F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6.2. Odbiór wykonanych robót malarskich</w:t>
      </w:r>
    </w:p>
    <w:p w14:paraId="50F42667" w14:textId="6BB3803B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Badania w czasie odbioru robót przeprowadza się celem oceny czy spełnione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zostały wszystkie wymagania dotyczące wykonanych robót malarskich,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 szczególności w zakresie:</w:t>
      </w:r>
    </w:p>
    <w:p w14:paraId="41722D96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zgodności z dokumentacją projektową,</w:t>
      </w:r>
    </w:p>
    <w:p w14:paraId="544BAA1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jakości zastosowanych materiałów i wyrobów,</w:t>
      </w:r>
    </w:p>
    <w:p w14:paraId="75C9CD1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jakości powłok malarskich.</w:t>
      </w:r>
    </w:p>
    <w:p w14:paraId="59CE9C50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14FB96F8" w14:textId="43C18D4E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07515F50" w14:textId="46F4B646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ryczałtowej.</w:t>
      </w:r>
      <w:r w:rsidR="00A166C2">
        <w:rPr>
          <w:rFonts w:ascii="Verdana" w:hAnsi="Verdana" w:cs="Arial"/>
          <w:sz w:val="18"/>
          <w:szCs w:val="18"/>
        </w:rPr>
        <w:t xml:space="preserve"> </w:t>
      </w:r>
    </w:p>
    <w:p w14:paraId="57C2436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7.3. Kwota ryczałtowa określona w umowie za wykonanie robót malarskich uwzględnia:</w:t>
      </w:r>
    </w:p>
    <w:p w14:paraId="52A16B63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stanowiska roboczego,</w:t>
      </w:r>
    </w:p>
    <w:p w14:paraId="15A1970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dostarczenie materiałów i sprzętu na stanowisko robocze,</w:t>
      </w:r>
    </w:p>
    <w:p w14:paraId="732C784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0C0F4298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ustawienie i przestawienie drabin oraz lekkich rusztować,</w:t>
      </w:r>
    </w:p>
    <w:p w14:paraId="407A6C01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farb, gruntów i innych materiałów,</w:t>
      </w:r>
    </w:p>
    <w:p w14:paraId="71079B50" w14:textId="34D77C3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podłoży,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wykonanie próby kolorów,</w:t>
      </w:r>
    </w:p>
    <w:p w14:paraId="4BDE3B8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wykonanie prac malarskich zgodnie z dokumentacją techniczną,</w:t>
      </w:r>
    </w:p>
    <w:p w14:paraId="279F9B37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usunięcie wad oraz naprawienie uszkodzeń powstałych w trakcie wykonywania robót,</w:t>
      </w:r>
    </w:p>
    <w:p w14:paraId="29ABFBB7" w14:textId="7BDCD8F0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oczyszczenie miejsca pracy z resztek materiałów,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likwidacja stanowiska roboczego.</w:t>
      </w:r>
    </w:p>
    <w:p w14:paraId="45E452ED" w14:textId="12111FDB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634E37D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8.1. Normy</w:t>
      </w:r>
    </w:p>
    <w:p w14:paraId="4AC05871" w14:textId="35FFD5BF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PN- 70/B-10100 Roboty tynkowe. Tynki zwykłe. Wymagania i badania przy odbiorze</w:t>
      </w:r>
      <w:r w:rsidR="00A166C2">
        <w:rPr>
          <w:rFonts w:ascii="Verdana" w:hAnsi="Verdana" w:cs="Arial"/>
          <w:sz w:val="18"/>
          <w:szCs w:val="18"/>
        </w:rPr>
        <w:t>.</w:t>
      </w:r>
    </w:p>
    <w:p w14:paraId="500DC922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 -89/B-81400 Wyroby lakierowe. Pakowanie, przechowywanie i transport.</w:t>
      </w:r>
    </w:p>
    <w:p w14:paraId="3BE9EE46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ISO 2409:1999 Farby i lakiery. Metoda siatki nacięć.</w:t>
      </w:r>
    </w:p>
    <w:p w14:paraId="3BDA965C" w14:textId="5263F2EE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13300:2002 Farby i lakiery. Wodne wyroby lakierowe i systemy powłokowe 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wewnętrzne ściany i sufity.</w:t>
      </w:r>
    </w:p>
    <w:p w14:paraId="4BC70F6D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PN-C-81802:2002 Lakiery wodorozcieńczalne stosowane wewnątrz.</w:t>
      </w:r>
    </w:p>
    <w:p w14:paraId="2EA7B7CB" w14:textId="5F6B80E1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PN-C-81901:2002 Fary olejne i alkilowe</w:t>
      </w:r>
      <w:r w:rsidR="00A166C2">
        <w:rPr>
          <w:rFonts w:ascii="Verdana" w:hAnsi="Verdana" w:cs="Arial"/>
          <w:sz w:val="18"/>
          <w:szCs w:val="18"/>
        </w:rPr>
        <w:t>.</w:t>
      </w:r>
    </w:p>
    <w:p w14:paraId="7342AF80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PN-C-81914:2002 Farby dyspersyjne stosowane wewnątrz.</w:t>
      </w:r>
    </w:p>
    <w:p w14:paraId="10A0800B" w14:textId="545AFA12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1008:2004 Woda zarobowa do betonu. Specyfikacja próbek, badanie i ocena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przydatności wody zarobowej do betonu, w tym wody odzyskanej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procesów produkcji betonu.</w:t>
      </w:r>
    </w:p>
    <w:p w14:paraId="785CE6C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8.2. Inne dokumenty</w:t>
      </w:r>
    </w:p>
    <w:p w14:paraId="1F0F719C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robot budowlano – montażowych (tom I, cz. 4) Arkady</w:t>
      </w:r>
    </w:p>
    <w:p w14:paraId="2E86426B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Warszawa 1990 r.</w:t>
      </w:r>
    </w:p>
    <w:p w14:paraId="6FAEC70E" w14:textId="77777777" w:rsidR="00754998" w:rsidRPr="00A166C2" w:rsidRDefault="00754998" w:rsidP="00242913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Warunki techniczne wykonania i odbioru robót budowlano – montażowych </w:t>
      </w:r>
      <w:proofErr w:type="spellStart"/>
      <w:r w:rsidRPr="00A166C2">
        <w:rPr>
          <w:rFonts w:ascii="Verdana" w:hAnsi="Verdana" w:cs="Arial"/>
          <w:sz w:val="18"/>
          <w:szCs w:val="18"/>
        </w:rPr>
        <w:t>ITBcz.B</w:t>
      </w:r>
      <w:proofErr w:type="spellEnd"/>
      <w:r w:rsidRPr="00A166C2">
        <w:rPr>
          <w:rFonts w:ascii="Verdana" w:hAnsi="Verdana" w:cs="Arial"/>
          <w:sz w:val="18"/>
          <w:szCs w:val="18"/>
        </w:rPr>
        <w:t>: roboty</w:t>
      </w:r>
    </w:p>
    <w:p w14:paraId="1DB9D786" w14:textId="49C52458" w:rsidR="00754998" w:rsidRPr="00A166C2" w:rsidRDefault="00754998" w:rsidP="00754998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wykończeniowe Zeszyt 4: Powłoki malarskie zewnętrzne i wewnętrzne. Warszawa 2003 r.</w:t>
      </w:r>
      <w:r w:rsidRPr="00A166C2">
        <w:rPr>
          <w:rFonts w:ascii="Verdana" w:hAnsi="Verdana" w:cs="Arial"/>
          <w:sz w:val="18"/>
          <w:szCs w:val="18"/>
        </w:rPr>
        <w:br w:type="page"/>
      </w:r>
    </w:p>
    <w:p w14:paraId="6253FD64" w14:textId="6D55EEB9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lastRenderedPageBreak/>
        <w:t>SST-</w:t>
      </w:r>
      <w:r w:rsidR="00A166C2" w:rsidRPr="00A166C2">
        <w:rPr>
          <w:rFonts w:ascii="Verdana" w:hAnsi="Verdana" w:cs="Arial"/>
          <w:b/>
          <w:bCs/>
          <w:sz w:val="18"/>
          <w:szCs w:val="18"/>
        </w:rPr>
        <w:t>08</w:t>
      </w:r>
    </w:p>
    <w:p w14:paraId="4B2CBECB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0EA046F1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35CE532F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Kod CPV 45443000-4</w:t>
      </w:r>
    </w:p>
    <w:p w14:paraId="4759FE6D" w14:textId="77777777" w:rsidR="00754998" w:rsidRPr="00A166C2" w:rsidRDefault="00754998" w:rsidP="00A166C2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66C2">
        <w:rPr>
          <w:rFonts w:ascii="Verdana" w:hAnsi="Verdana" w:cs="Arial"/>
          <w:b/>
          <w:bCs/>
          <w:sz w:val="18"/>
          <w:szCs w:val="18"/>
        </w:rPr>
        <w:t>ROBOTY ELEWACYJNE</w:t>
      </w:r>
    </w:p>
    <w:p w14:paraId="628278F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 WSTĘP</w:t>
      </w:r>
    </w:p>
    <w:p w14:paraId="42673548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1.1. Przedmiot SST</w:t>
      </w:r>
    </w:p>
    <w:p w14:paraId="279DC97B" w14:textId="086779E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A166C2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dotyczące wykonania i odbioru robót – wykonania </w:t>
      </w:r>
      <w:proofErr w:type="spellStart"/>
      <w:r w:rsidRPr="00A166C2">
        <w:rPr>
          <w:rFonts w:ascii="Verdana" w:hAnsi="Verdana" w:cs="Arial"/>
          <w:sz w:val="18"/>
          <w:szCs w:val="18"/>
        </w:rPr>
        <w:t>bezspoinowych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systemów</w:t>
      </w:r>
      <w:r w:rsidR="00A166C2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A166C2">
        <w:rPr>
          <w:rFonts w:ascii="Verdana" w:hAnsi="Verdana" w:cs="Arial"/>
          <w:sz w:val="18"/>
          <w:szCs w:val="18"/>
        </w:rPr>
        <w:t>ociepleniowych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ścian budynków.</w:t>
      </w:r>
    </w:p>
    <w:p w14:paraId="6B47364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1.2. Zakres stosowania SST</w:t>
      </w:r>
    </w:p>
    <w:p w14:paraId="20C21EFB" w14:textId="1214B28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kontraktowy przy zlecaniu i realizacji robót określonych w punkcie 1.1.</w:t>
      </w:r>
    </w:p>
    <w:p w14:paraId="522B505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1.3. Zakres robót objętych szczegółową specyfikacją techniczną:</w:t>
      </w:r>
    </w:p>
    <w:p w14:paraId="62B6B6B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podłoża ścian pod przyklejenie styropianu,</w:t>
      </w:r>
    </w:p>
    <w:p w14:paraId="168C1D11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ocieplenie ścian płytami ze styropianu o grub. 15 cm,</w:t>
      </w:r>
    </w:p>
    <w:p w14:paraId="1843CA74" w14:textId="5EF0152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</w:t>
      </w:r>
      <w:r w:rsidR="001D2F96">
        <w:rPr>
          <w:rFonts w:ascii="Verdana" w:hAnsi="Verdana" w:cs="Arial"/>
          <w:sz w:val="18"/>
          <w:szCs w:val="18"/>
        </w:rPr>
        <w:t xml:space="preserve">ocieplenie ościeży </w:t>
      </w:r>
      <w:r w:rsidRPr="00A166C2">
        <w:rPr>
          <w:rFonts w:ascii="Verdana" w:hAnsi="Verdana" w:cs="Arial"/>
          <w:sz w:val="18"/>
          <w:szCs w:val="18"/>
        </w:rPr>
        <w:t>przy otworach okiennych</w:t>
      </w:r>
      <w:r w:rsidR="001D2F96">
        <w:rPr>
          <w:rFonts w:ascii="Verdana" w:hAnsi="Verdana" w:cs="Arial"/>
          <w:sz w:val="18"/>
          <w:szCs w:val="18"/>
        </w:rPr>
        <w:t xml:space="preserve"> i drzwiowych </w:t>
      </w:r>
      <w:r w:rsidRPr="00A166C2">
        <w:rPr>
          <w:rFonts w:ascii="Verdana" w:hAnsi="Verdana" w:cs="Arial"/>
          <w:sz w:val="18"/>
          <w:szCs w:val="18"/>
        </w:rPr>
        <w:t xml:space="preserve">ze styropianu o grub. </w:t>
      </w:r>
      <w:r w:rsidR="001D2F96">
        <w:rPr>
          <w:rFonts w:ascii="Verdana" w:hAnsi="Verdana" w:cs="Arial"/>
          <w:sz w:val="18"/>
          <w:szCs w:val="18"/>
        </w:rPr>
        <w:t>2</w:t>
      </w:r>
      <w:r w:rsidRPr="00A166C2">
        <w:rPr>
          <w:rFonts w:ascii="Verdana" w:hAnsi="Verdana" w:cs="Arial"/>
          <w:sz w:val="18"/>
          <w:szCs w:val="18"/>
        </w:rPr>
        <w:t xml:space="preserve"> cm,</w:t>
      </w:r>
    </w:p>
    <w:p w14:paraId="490F23CE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przymocowanie mechaniczne płyt styropianowych,</w:t>
      </w:r>
    </w:p>
    <w:p w14:paraId="650439A0" w14:textId="3FE6363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osiatkowanie przyklejonego styropianu,</w:t>
      </w:r>
    </w:p>
    <w:p w14:paraId="6E23AB94" w14:textId="2243AA9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wykonanie tynku cienkowarstwowego </w:t>
      </w:r>
      <w:r w:rsidR="001D2F96">
        <w:rPr>
          <w:rFonts w:ascii="Verdana" w:hAnsi="Verdana" w:cs="Arial"/>
          <w:sz w:val="18"/>
          <w:szCs w:val="18"/>
        </w:rPr>
        <w:t>akrylowego</w:t>
      </w:r>
    </w:p>
    <w:p w14:paraId="697A41A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1.4. Ogólne wymagania dotyczące robót</w:t>
      </w:r>
    </w:p>
    <w:p w14:paraId="2B2D9E1B" w14:textId="3E9D5E2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Ogólne wymagania dotyczące robót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 w punkcie 1.4.</w:t>
      </w:r>
    </w:p>
    <w:p w14:paraId="10172DD4" w14:textId="77777777" w:rsidR="00754998" w:rsidRPr="001D2F96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2F96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5AE8B524" w14:textId="5C742E8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2.1. Ogólne wymagania dotyczące materiałów wykorzystywanych przy wykonywaniu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robót budowlanych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 „WYMAGANIA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OGÓLNE” w punkcie 2.</w:t>
      </w:r>
    </w:p>
    <w:p w14:paraId="2C7A065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2.2. Zalecane materiały do wykonania robót elewacyjnych:</w:t>
      </w:r>
    </w:p>
    <w:p w14:paraId="6052E0E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środek gruntujący do tynków,</w:t>
      </w:r>
    </w:p>
    <w:p w14:paraId="668B8DF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zaprawa (masa) klejąca do styropianu,</w:t>
      </w:r>
    </w:p>
    <w:p w14:paraId="3ACE244A" w14:textId="16E4A419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płyty styropianowe EPS Fasada grafitowy o gub. 15 cm, o współczynniku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przewodzenia ciepła = 0,03</w:t>
      </w:r>
      <w:r w:rsidR="00AD5AD0">
        <w:rPr>
          <w:rFonts w:ascii="Verdana" w:hAnsi="Verdana" w:cs="Arial"/>
          <w:sz w:val="18"/>
          <w:szCs w:val="18"/>
        </w:rPr>
        <w:t>3</w:t>
      </w:r>
      <w:r w:rsidRPr="00A166C2">
        <w:rPr>
          <w:rFonts w:ascii="Verdana" w:hAnsi="Verdana" w:cs="Arial"/>
          <w:sz w:val="18"/>
          <w:szCs w:val="18"/>
        </w:rPr>
        <w:t xml:space="preserve"> W/</w:t>
      </w:r>
      <w:proofErr w:type="spellStart"/>
      <w:r w:rsidRPr="00A166C2">
        <w:rPr>
          <w:rFonts w:ascii="Verdana" w:hAnsi="Verdana" w:cs="Arial"/>
          <w:sz w:val="18"/>
          <w:szCs w:val="18"/>
        </w:rPr>
        <w:t>mK</w:t>
      </w:r>
      <w:proofErr w:type="spellEnd"/>
    </w:p>
    <w:p w14:paraId="75AFC811" w14:textId="07DEFCB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płyty ze styropianu ekstrudowanego o grub. </w:t>
      </w:r>
      <w:r w:rsidR="001D2F96">
        <w:rPr>
          <w:rFonts w:ascii="Verdana" w:hAnsi="Verdana" w:cs="Arial"/>
          <w:sz w:val="18"/>
          <w:szCs w:val="18"/>
        </w:rPr>
        <w:t>2</w:t>
      </w:r>
      <w:r w:rsidRPr="00A166C2">
        <w:rPr>
          <w:rFonts w:ascii="Verdana" w:hAnsi="Verdana" w:cs="Arial"/>
          <w:sz w:val="18"/>
          <w:szCs w:val="18"/>
        </w:rPr>
        <w:t xml:space="preserve"> cm, o współczynniku przewodzenia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ciepła = 0,03</w:t>
      </w:r>
      <w:r w:rsidR="00AD5AD0">
        <w:rPr>
          <w:rFonts w:ascii="Verdana" w:hAnsi="Verdana" w:cs="Arial"/>
          <w:sz w:val="18"/>
          <w:szCs w:val="18"/>
        </w:rPr>
        <w:t>6</w:t>
      </w:r>
      <w:r w:rsidRPr="00A166C2">
        <w:rPr>
          <w:rFonts w:ascii="Verdana" w:hAnsi="Verdana" w:cs="Arial"/>
          <w:sz w:val="18"/>
          <w:szCs w:val="18"/>
        </w:rPr>
        <w:t xml:space="preserve"> W/</w:t>
      </w:r>
      <w:proofErr w:type="spellStart"/>
      <w:r w:rsidRPr="00A166C2">
        <w:rPr>
          <w:rFonts w:ascii="Verdana" w:hAnsi="Verdana" w:cs="Arial"/>
          <w:sz w:val="18"/>
          <w:szCs w:val="18"/>
        </w:rPr>
        <w:t>mK</w:t>
      </w:r>
      <w:proofErr w:type="spellEnd"/>
    </w:p>
    <w:p w14:paraId="58F3387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łączniki mechaniczne do mocowania płyt styropianowych,</w:t>
      </w:r>
    </w:p>
    <w:p w14:paraId="05C8F39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listwy cokołowe,</w:t>
      </w:r>
    </w:p>
    <w:p w14:paraId="09348AB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narożniki ochronne z aluminiowe ażurowe,</w:t>
      </w:r>
    </w:p>
    <w:p w14:paraId="3FBB740A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siatka zbrojąca z włókna szklanego,</w:t>
      </w:r>
    </w:p>
    <w:p w14:paraId="1202B9B0" w14:textId="61B858E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tynk cienkowarstwowy </w:t>
      </w:r>
      <w:r w:rsidR="001D2F96">
        <w:rPr>
          <w:rFonts w:ascii="Verdana" w:hAnsi="Verdana" w:cs="Arial"/>
          <w:sz w:val="18"/>
          <w:szCs w:val="18"/>
        </w:rPr>
        <w:t>akrylowy</w:t>
      </w:r>
      <w:r w:rsidRPr="00A166C2">
        <w:rPr>
          <w:rFonts w:ascii="Verdana" w:hAnsi="Verdana" w:cs="Arial"/>
          <w:sz w:val="18"/>
          <w:szCs w:val="18"/>
        </w:rPr>
        <w:t>, ziarnistość</w:t>
      </w:r>
      <w:r w:rsidR="001D2F96">
        <w:rPr>
          <w:rFonts w:ascii="Verdana" w:hAnsi="Verdana" w:cs="Arial"/>
          <w:sz w:val="18"/>
          <w:szCs w:val="18"/>
        </w:rPr>
        <w:t xml:space="preserve"> 1</w:t>
      </w:r>
      <w:r w:rsidRPr="00A166C2">
        <w:rPr>
          <w:rFonts w:ascii="Verdana" w:hAnsi="Verdana" w:cs="Arial"/>
          <w:sz w:val="18"/>
          <w:szCs w:val="18"/>
        </w:rPr>
        <w:t>,5/2,0/3,0 mm, współczynnik przewodzenia ciepła = ok. 0,7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W/</w:t>
      </w:r>
      <w:proofErr w:type="spellStart"/>
      <w:r w:rsidRPr="00A166C2">
        <w:rPr>
          <w:rFonts w:ascii="Verdana" w:hAnsi="Verdana" w:cs="Arial"/>
          <w:sz w:val="18"/>
          <w:szCs w:val="18"/>
        </w:rPr>
        <w:t>mK</w:t>
      </w:r>
      <w:proofErr w:type="spellEnd"/>
      <w:r w:rsidRPr="00A166C2">
        <w:rPr>
          <w:rFonts w:ascii="Verdana" w:hAnsi="Verdana" w:cs="Arial"/>
          <w:sz w:val="18"/>
          <w:szCs w:val="18"/>
        </w:rPr>
        <w:t>, struktura tynku baranek.</w:t>
      </w:r>
    </w:p>
    <w:p w14:paraId="0D9A6111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Warunki przechowywania i składowania na budowie materiałów</w:t>
      </w:r>
    </w:p>
    <w:p w14:paraId="07348889" w14:textId="5AADD92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środki gruntujące, kleje, zaprawy – należy przechowywać w szczelnie zamkniętych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opakowaniach, zabezpieczonych przed bezpośrednim nasłonecznieniem i działaniem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mrozu, przez okres zgodny z wytycznymi producenta,</w:t>
      </w:r>
    </w:p>
    <w:p w14:paraId="4C63A723" w14:textId="4F22BD54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płyty ze styropianu należy przechowywać w warunkach zabezpieczonych przed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uszkodzeniem i oddziaływaniem warunków atmosferycznych.</w:t>
      </w:r>
    </w:p>
    <w:p w14:paraId="4757BE8A" w14:textId="07346DC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siatki zbrojące należy przechowywać w warunkach zabezpieczonych przed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zanieczyszczeniem i uszkodzeniami mechanicznymi.</w:t>
      </w:r>
    </w:p>
    <w:p w14:paraId="0C359864" w14:textId="77777777" w:rsidR="00754998" w:rsidRPr="001D2F96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1D2F96">
        <w:rPr>
          <w:rFonts w:ascii="Verdana" w:hAnsi="Verdana" w:cs="Arial"/>
          <w:b/>
          <w:bCs/>
          <w:sz w:val="18"/>
          <w:szCs w:val="18"/>
        </w:rPr>
        <w:t>3. SPRZĘT</w:t>
      </w:r>
    </w:p>
    <w:p w14:paraId="1FB4592F" w14:textId="1A3F952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3.1. Ogólne wymagania dotyczące sprzętu przy wykonywaniu robót budowlanych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 „WYMAGANIA OGÓLNE” pkt. 3.</w:t>
      </w:r>
    </w:p>
    <w:p w14:paraId="51215646" w14:textId="072AF0B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3.2. Do prowadzenia robót na wysokości stosuje się wszystkie typy rusztowań i urządzeń</w:t>
      </w:r>
      <w:r w:rsidR="001D2F96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transportu pionowego, stosowanych do robót elewacyjnych.</w:t>
      </w:r>
    </w:p>
    <w:p w14:paraId="06F7948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3.3. Zalecany do stosowania sprzęt:</w:t>
      </w:r>
    </w:p>
    <w:p w14:paraId="63098B08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mieszarki mechaniczne (wolnoobrotowe) stosowane do mieszania zapraw i klejów,</w:t>
      </w:r>
    </w:p>
    <w:p w14:paraId="00278E2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podstawowe narzędzia jak: pace, kielnie, szpachelki, łaty</w:t>
      </w:r>
    </w:p>
    <w:p w14:paraId="0884EBE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pompy, pompy mieszające, agregaty, pistolety natryskowe,</w:t>
      </w:r>
    </w:p>
    <w:p w14:paraId="6E5B855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lastRenderedPageBreak/>
        <w:t>- do cięcia styropianu: szlifierki ręczne, piły elektryczne, frezarki,</w:t>
      </w:r>
    </w:p>
    <w:p w14:paraId="48174332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przyrządy miernicze: poziomnice, łaty, niwelatory, sznury traserskie</w:t>
      </w:r>
    </w:p>
    <w:p w14:paraId="3F79B5BF" w14:textId="77777777" w:rsidR="00754998" w:rsidRPr="00480FE5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80FE5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5E12EBD1" w14:textId="5AB7F7F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4.1. Ogólne wymagania dotyczące transportu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 w pkt. 4</w:t>
      </w:r>
    </w:p>
    <w:p w14:paraId="25293A83" w14:textId="497AC3F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4.2. Wybór środków transportu materiałów należy do wykonawcy robót elewacyjnych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powinien być dostosowany do rodzaju materiałów, jego objętości i załadunku oraz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odległości transportu.</w:t>
      </w:r>
    </w:p>
    <w:p w14:paraId="0C3C75DC" w14:textId="74B22F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4.3. Załadunek i wyładunek materiałów przewożonych na paletach, należy prowadzić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sprzętem mechanicznym, wyposażonym w osprzęt widłowy, kleszczowy lub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chwytakowy</w:t>
      </w:r>
    </w:p>
    <w:p w14:paraId="6B54D209" w14:textId="2CC3D01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4.4. Do zabezpieczenia wyrobów przewożonych luzem stosuje się materiały jak: maty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słomiane, wióry drzewne, ścinki pianki poliuretanowej itp.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Załadunek i wyładunek wyrobów transportowanych luzem wykonuje się ręcznie.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Ręczny załadunek zaleca się stosować przy maksymalnym wykorzystaniu sprzętu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narzędzi pomocniczych jak: chwytaki, wciągniki, wózki.</w:t>
      </w:r>
    </w:p>
    <w:p w14:paraId="300AA246" w14:textId="77777777" w:rsidR="00754998" w:rsidRPr="00480FE5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80FE5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58C27D7F" w14:textId="647C29E4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5.1. Ogólne zasady wykonania robót budowlanych określono w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45000000-7 „WYMAGANIA OGÓLNE” pkt. 5.</w:t>
      </w:r>
    </w:p>
    <w:p w14:paraId="38555B9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5.2. Warunki przystąpienia do robót elewacyjnych:</w:t>
      </w:r>
    </w:p>
    <w:p w14:paraId="7CBCD0E3" w14:textId="1D4C0E8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Stolarkę okienną i drzwiową należy zabezpieczyć na czas wykonywania prac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elewacyjnych.</w:t>
      </w:r>
    </w:p>
    <w:p w14:paraId="72A68F7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5.3. Przygotowanie podłoża</w:t>
      </w:r>
    </w:p>
    <w:p w14:paraId="5E8C5902" w14:textId="4955588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Podłoże należy oczyścić z kurzu i pyłu, usunąć zanieczyszczenia, wykwity, luźne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cząstki materiału podłoża. Podłoże musi być wyschnięte.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Kontroli podlega wytrzymałość powierzchni podłoża. Można wykonać w tym celu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próbę odrywania przyklejonych do podłoża próbek materiału izolacyjnego</w:t>
      </w:r>
    </w:p>
    <w:p w14:paraId="493F8B9A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5.4. Wykonanie </w:t>
      </w:r>
      <w:proofErr w:type="spellStart"/>
      <w:r w:rsidRPr="00A166C2">
        <w:rPr>
          <w:rFonts w:ascii="Verdana" w:hAnsi="Verdana" w:cs="Arial"/>
          <w:sz w:val="18"/>
          <w:szCs w:val="18"/>
        </w:rPr>
        <w:t>bezspoinowego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systemu docieplenia</w:t>
      </w:r>
    </w:p>
    <w:p w14:paraId="65A65E3D" w14:textId="10863C9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Roboty należy wykonywać przy spełnieniu wymagań producenta systemu,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dotyczących dopuszczalnych warunków atmosferycznych. Najczęściej jest to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temperatura od +5 do +25°C, brak opadów, silnego nasłonecznienia.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Przy wykonywaniu robót zaleca się stosowanie mocowanych do rusztowań osłon,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zabezpieczających przed oddziaływaniem opadów atmosferycznych, promieniowania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słonecznego i wiatru.</w:t>
      </w:r>
    </w:p>
    <w:p w14:paraId="7E8C9A16" w14:textId="657816F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Pierwszą czynnością jest naniesienie na czyste podłoże środka gruntującego,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a następnie można przystąpić do klejenie płyt styropianowych.</w:t>
      </w:r>
    </w:p>
    <w:p w14:paraId="54B4540E" w14:textId="6D7B525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Przed rozpoczęciem montażu płyt należy wyznaczyć położenie ich dolnej krawędzi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i zamocować wzdłuż niej listwę cokołową, stosując trzy kołki rozporowe na 1 </w:t>
      </w:r>
      <w:proofErr w:type="spellStart"/>
      <w:r w:rsidRPr="00A166C2">
        <w:rPr>
          <w:rFonts w:ascii="Verdana" w:hAnsi="Verdana" w:cs="Arial"/>
          <w:sz w:val="18"/>
          <w:szCs w:val="18"/>
        </w:rPr>
        <w:t>mb</w:t>
      </w:r>
      <w:proofErr w:type="spellEnd"/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listwy. Należy także zamocować profile ochronne w miejscach krawędzi.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Na powierzchnię płyt styropianowych, należy nanosić zaprawę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klejową w postaci placków i ciągłego pasma po obwodzie, lub pacą ząbkowaną na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całej powierzchni płyty. Pierwszy rząd płyt przykleja się na listwie cokołowej.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Kolejna warstwę układa się z zachowaniem wiązania (przesunięcie spoin minimum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 15 cm). Po związaniu zaprawy klejącej, należy zeszlifować powierzchnie płyt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styropianowych dla uzyskania gładkiej powierzchni.</w:t>
      </w:r>
    </w:p>
    <w:p w14:paraId="6264F9AF" w14:textId="750D451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Zgodnie z wytycznymi systemowymi, lecz nie wcześniej niż po upływie 24 godzin</w:t>
      </w:r>
      <w:r w:rsidR="00480FE5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po zakończeniu klejenia, należy </w:t>
      </w:r>
      <w:proofErr w:type="spellStart"/>
      <w:r w:rsidRPr="00A166C2">
        <w:rPr>
          <w:rFonts w:ascii="Verdana" w:hAnsi="Verdana" w:cs="Arial"/>
          <w:sz w:val="18"/>
          <w:szCs w:val="18"/>
        </w:rPr>
        <w:t>domocować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płyty styropianowe i płyty z wełny do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podłoża za pomocą łączników mechanicznych, dobierając łączniki do grubości płyt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izolacyjnych., przyjmując średnio 4 szt/m</w:t>
      </w:r>
      <w:r w:rsidR="00686DDB">
        <w:rPr>
          <w:rFonts w:ascii="Verdana" w:hAnsi="Verdana" w:cs="Arial"/>
          <w:sz w:val="18"/>
          <w:szCs w:val="18"/>
          <w:vertAlign w:val="superscript"/>
        </w:rPr>
        <w:t>2</w:t>
      </w:r>
      <w:r w:rsidRPr="00A166C2">
        <w:rPr>
          <w:rFonts w:ascii="Verdana" w:hAnsi="Verdana" w:cs="Arial"/>
          <w:sz w:val="18"/>
          <w:szCs w:val="18"/>
        </w:rPr>
        <w:t xml:space="preserve"> powierzchni izolacji. Po nawierceniu</w:t>
      </w:r>
      <w:r w:rsidR="00686DDB">
        <w:rPr>
          <w:rFonts w:ascii="Verdana" w:hAnsi="Verdana" w:cs="Arial"/>
          <w:sz w:val="18"/>
          <w:szCs w:val="18"/>
        </w:rPr>
        <w:t xml:space="preserve">  </w:t>
      </w:r>
      <w:r w:rsidRPr="00A166C2">
        <w:rPr>
          <w:rFonts w:ascii="Verdana" w:hAnsi="Verdana" w:cs="Arial"/>
          <w:sz w:val="18"/>
          <w:szCs w:val="18"/>
        </w:rPr>
        <w:t>otworów należy umieścić w nich kołki rozporowe, a następnie wkręcić lub wbić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trzpienie.</w:t>
      </w:r>
    </w:p>
    <w:p w14:paraId="7A65C522" w14:textId="725B98E9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Paski siatki zbrojącej mocuje się ukośnie przy narożnikach okiennych i drzwiowych.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Na powierzchnię płyt styropianowych należy naciągnąć pacą warstwę zaprawy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klejącej, nałożyć i wtopić w nią za pomocą pacy warstwę siatki zbrojącej. Siatka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powinna być całkowicie zakryta zaprawą klejącą.</w:t>
      </w:r>
    </w:p>
    <w:p w14:paraId="570DC4CC" w14:textId="6523E23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Warstwę wykończeniową wykonać po związaniu (wyschnięciu) zaprawy zbrojącej,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nie wcześniej niż po upływie 48 godzin od jej wykonania.</w:t>
      </w:r>
    </w:p>
    <w:p w14:paraId="184E650B" w14:textId="2286E75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Zależnie od systemu , na powierzchnię warstwy zbrojącej należy nanieść środek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gruntujący, a następnie nanieść masę tynku cienkowarstwowego i poddać jego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powierzchnię obróbce, zgodnie z wymaganiami producenta. Sposób wykonania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tynku zależy od typu spoiwa, uziarnienia i rodzaju faktury powierzchni, wykonuje się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go zgodnie z dokumentacją techniczną. Należy na osiatkowanych płytach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styropianowych i płytach z wełny wykonać tynk cienkowarstwowy </w:t>
      </w:r>
      <w:r w:rsidR="00686DDB">
        <w:rPr>
          <w:rFonts w:ascii="Verdana" w:hAnsi="Verdana" w:cs="Arial"/>
          <w:sz w:val="18"/>
          <w:szCs w:val="18"/>
        </w:rPr>
        <w:t xml:space="preserve">akrylowy </w:t>
      </w:r>
      <w:r w:rsidRPr="00A166C2">
        <w:rPr>
          <w:rFonts w:ascii="Verdana" w:hAnsi="Verdana" w:cs="Arial"/>
          <w:sz w:val="18"/>
          <w:szCs w:val="18"/>
        </w:rPr>
        <w:t xml:space="preserve">barwiony w masie w kolorach </w:t>
      </w:r>
      <w:r w:rsidR="00686DDB">
        <w:rPr>
          <w:rFonts w:ascii="Verdana" w:hAnsi="Verdana" w:cs="Arial"/>
          <w:sz w:val="18"/>
          <w:szCs w:val="18"/>
        </w:rPr>
        <w:t>uzgodnionych z Zamawiającym</w:t>
      </w:r>
      <w:r w:rsidRPr="00A166C2">
        <w:rPr>
          <w:rFonts w:ascii="Verdana" w:hAnsi="Verdana" w:cs="Arial"/>
          <w:sz w:val="18"/>
          <w:szCs w:val="18"/>
        </w:rPr>
        <w:t>.</w:t>
      </w:r>
    </w:p>
    <w:p w14:paraId="5DA8DACC" w14:textId="77777777" w:rsidR="00686DDB" w:rsidRDefault="00686DDB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46806C61" w14:textId="77777777" w:rsidR="00686DDB" w:rsidRDefault="00686DDB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12870A40" w14:textId="31DEAC30" w:rsidR="00754998" w:rsidRPr="00686DDB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686DDB">
        <w:rPr>
          <w:rFonts w:ascii="Verdana" w:hAnsi="Verdana" w:cs="Arial"/>
          <w:b/>
          <w:bCs/>
          <w:sz w:val="18"/>
          <w:szCs w:val="18"/>
        </w:rPr>
        <w:lastRenderedPageBreak/>
        <w:t>6. ODBIÓR ROBÓT</w:t>
      </w:r>
    </w:p>
    <w:p w14:paraId="76D5075A" w14:textId="40D8AFD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6.1. Rodzaje odbioru robót, odbiór robót zanikających i ulegających zakryciu, odbiór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 xml:space="preserve">częściowy i odbiór ostateczny podano w pkt.6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2E1F9A40" w14:textId="4E824B3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6.2. Odbiór robót elewacyjnych przeprowadza się przez sprawdzenie podłoża i gotowych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tynków cienkowarstwowych.</w:t>
      </w:r>
    </w:p>
    <w:p w14:paraId="392313A8" w14:textId="3E1376B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Odbiór podłoża należy przeprowadzić bezpośrednio przed przystąpieniem do robót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elewacyjnych.</w:t>
      </w:r>
    </w:p>
    <w:p w14:paraId="0AACFE9C" w14:textId="2D723E66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Sprawdza się jego nośność, czystość, wilgotność i nasiąkliwość, równość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powierzchni.</w:t>
      </w:r>
    </w:p>
    <w:p w14:paraId="6FCC7AF6" w14:textId="6881FB28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W trakcie realizacji robót należy dokonywać kontroli jakości klejenia izolacji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termicznej, mocowania płyt styropianowych i klejenia siatki zbrojącej.</w:t>
      </w:r>
    </w:p>
    <w:p w14:paraId="267AE810" w14:textId="0962F68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Nie powinny wystąpić pęknięcia na połączeniach płyt i/lub pęknięcia o szerokości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większej niż 0,2mm.</w:t>
      </w:r>
    </w:p>
    <w:p w14:paraId="3A17B9C9" w14:textId="52E18ECC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Odbiór gotowych tynków cienkowarstwowych powinien być potwierdzony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protokołem zawierającym:</w:t>
      </w:r>
    </w:p>
    <w:p w14:paraId="3B3F360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ocenę pod względem jednolitej równości, koloru, faktury,</w:t>
      </w:r>
    </w:p>
    <w:p w14:paraId="0308748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stwierdzenie zgodności lub niezgodności wykonania z projektem technicznym.</w:t>
      </w:r>
    </w:p>
    <w:p w14:paraId="766A10B0" w14:textId="77777777" w:rsidR="00754998" w:rsidRPr="00686DDB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686DDB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06580D89" w14:textId="76F596E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7.1. Ogólne zasady płatności podano w pkt. 7 </w:t>
      </w:r>
      <w:proofErr w:type="spellStart"/>
      <w:r w:rsidRPr="00A166C2">
        <w:rPr>
          <w:rFonts w:ascii="Verdana" w:hAnsi="Verdana" w:cs="Arial"/>
          <w:sz w:val="18"/>
          <w:szCs w:val="18"/>
        </w:rPr>
        <w:t>STWiORB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kod 45000000-7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„WYMAGANIA OGÓLNE”</w:t>
      </w:r>
    </w:p>
    <w:p w14:paraId="7B0BEEC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7.2. Zasady rozliczenia i płatności za wykonane roboty są określone w umowie.</w:t>
      </w:r>
    </w:p>
    <w:p w14:paraId="4976A365" w14:textId="06B120A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7.3. Kwota ryczałtowa określona w umowie za wykonanie robót elewacyjnych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uwzględnia:</w:t>
      </w:r>
    </w:p>
    <w:p w14:paraId="676739E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przygotowanie stanowiska roboczego,</w:t>
      </w:r>
    </w:p>
    <w:p w14:paraId="7E250F1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ustawienie rusztowań</w:t>
      </w:r>
    </w:p>
    <w:p w14:paraId="6EC0935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dostarczenie materiałów, narzędzi i sprzętu na stanowisko robocze,</w:t>
      </w:r>
    </w:p>
    <w:p w14:paraId="6CE21EA4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obsługę sprzętu nie posiadającego obsługi etatowej,</w:t>
      </w:r>
    </w:p>
    <w:p w14:paraId="39BE5AE9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ocenę i przygotowanie podłoża,</w:t>
      </w:r>
    </w:p>
    <w:p w14:paraId="173347D3" w14:textId="1010CF5E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zabezpieczenie stolarki okiennej i drzwiowej i innych elementów elewacyjnych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przed zanieczyszczeniem i uszkodzeniem w trakcie wykonywania robót elewacyjnych,</w:t>
      </w:r>
    </w:p>
    <w:p w14:paraId="1D46E728" w14:textId="6495F97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wyznaczenie krawędzi powierzchni; cokołu i styków z płaszczyznami innych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materiałów, oraz lica płaszczyzny płyt izolacji termicznej,</w:t>
      </w:r>
    </w:p>
    <w:p w14:paraId="441EBD14" w14:textId="532388F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przyklejenie płyt styropianowych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do podłoża,</w:t>
      </w:r>
    </w:p>
    <w:p w14:paraId="6A48700B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szlifowanie powierzchni płyt styropianowych,</w:t>
      </w:r>
    </w:p>
    <w:p w14:paraId="77FF56A5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mocowanie mechaniczne izolacji termicznej do podłoża,</w:t>
      </w:r>
    </w:p>
    <w:p w14:paraId="19ABF36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wtopienie siatki zbrojącej w nałożoną warstwę zaprawy klejącej i jej wyrównanie,</w:t>
      </w:r>
    </w:p>
    <w:p w14:paraId="74A65D42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zagruntowanie powierzchni warstwy zbrojącej,</w:t>
      </w:r>
    </w:p>
    <w:p w14:paraId="2D54A3D0" w14:textId="18DAE78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- wykonanie tynku cienkowarstwowego </w:t>
      </w:r>
      <w:r w:rsidR="00686DDB">
        <w:rPr>
          <w:rFonts w:ascii="Verdana" w:hAnsi="Verdana" w:cs="Arial"/>
          <w:sz w:val="18"/>
          <w:szCs w:val="18"/>
        </w:rPr>
        <w:t>akrylowego</w:t>
      </w:r>
      <w:r w:rsidRPr="00A166C2">
        <w:rPr>
          <w:rFonts w:ascii="Verdana" w:hAnsi="Verdana" w:cs="Arial"/>
          <w:sz w:val="18"/>
          <w:szCs w:val="18"/>
        </w:rPr>
        <w:t xml:space="preserve"> barwionego</w:t>
      </w:r>
      <w:r w:rsidR="00686DDB">
        <w:rPr>
          <w:rFonts w:ascii="Verdana" w:hAnsi="Verdana" w:cs="Arial"/>
          <w:sz w:val="18"/>
          <w:szCs w:val="18"/>
        </w:rPr>
        <w:t>;</w:t>
      </w:r>
    </w:p>
    <w:p w14:paraId="231D3FB3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usuniecie zabezpieczenia stolarki i innych elementów elewacyjnych,</w:t>
      </w:r>
    </w:p>
    <w:p w14:paraId="3421876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oczyszczenie miejsca pracy z resztek materiałów,</w:t>
      </w:r>
    </w:p>
    <w:p w14:paraId="055437F0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rozebranie rusztowań,</w:t>
      </w:r>
    </w:p>
    <w:p w14:paraId="0AF2AA8A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likwidacja stanowiska roboczego.</w:t>
      </w:r>
    </w:p>
    <w:p w14:paraId="1A851407" w14:textId="67A40558" w:rsidR="00754998" w:rsidRPr="00686DDB" w:rsidRDefault="00754998" w:rsidP="00A166C2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686DDB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7E5E043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8.1. Normy</w:t>
      </w:r>
    </w:p>
    <w:p w14:paraId="5A2BA38C" w14:textId="08D0EAE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13163:2004 Wyroby do izolacji cieplnej w budownictwie Wyroby ze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styropianu (EPS) produkowane fabrycznie. Specyfikacja.</w:t>
      </w:r>
    </w:p>
    <w:p w14:paraId="3084DC73" w14:textId="40C8BAD4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13164:2003 Wyroby do izolacji cieplnej w budownictwie. Wyroby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polistyrenu ekstrudowanego (XPS) produkowane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fabrycznie. Specyfikacja.</w:t>
      </w:r>
    </w:p>
    <w:p w14:paraId="47DE3819" w14:textId="0461FBC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13164:2003/A1:2005(U) Wyroby do izolacji cieplnej w budownictwie. Wyroby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polistyrenu ekstrudowanego (XPS) produkowane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fabrycznie. Specyfikacja (Zmiana A1).</w:t>
      </w:r>
    </w:p>
    <w:p w14:paraId="7CB52D7F" w14:textId="3A935A81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13499:2005 Wyroby do izolacji cieplnej w budownictwie. Zewnętrzne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zespolone systemy ocieplania (ETICS) ze styropianem.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Specyfikacja.</w:t>
      </w:r>
    </w:p>
    <w:p w14:paraId="4D9F6C94" w14:textId="4203D92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PN-ISO 2848:1998 Budownictwo. Koordynacja modularna. Zasady i reguły</w:t>
      </w:r>
      <w:r w:rsidR="00686DDB">
        <w:rPr>
          <w:rFonts w:ascii="Verdana" w:hAnsi="Verdana" w:cs="Arial"/>
          <w:sz w:val="18"/>
          <w:szCs w:val="18"/>
        </w:rPr>
        <w:t>.</w:t>
      </w:r>
    </w:p>
    <w:p w14:paraId="781544F3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PN-ISO 1791:1999 Budownictwo. Koordynacja modularna. Terminologia.</w:t>
      </w:r>
    </w:p>
    <w:p w14:paraId="0A08829C" w14:textId="3049173F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PN-ISO 3443-1:1994 Tolerancje w budownictwie. Podstawowe zasady oceny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i określenia.</w:t>
      </w:r>
    </w:p>
    <w:p w14:paraId="781301E1" w14:textId="47F2356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PN-70/B-10100 Roboty tynkowe. Tynki zwykłe. Wymagania i badania przy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odbiorze.</w:t>
      </w:r>
    </w:p>
    <w:p w14:paraId="2B25B6BD" w14:textId="0C98EC7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PN-B-02025:2001 Obliczanie sezonowego zapotrzebowania na ciepło do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ogrzewania budynków. mieszkalnych i zamieszkania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zbiorowego.</w:t>
      </w:r>
    </w:p>
    <w:p w14:paraId="15077FA9" w14:textId="4EEFB8DB" w:rsidR="00754998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PN-EN ISO 6946:2004 Komponenty budowlane i elementy budynku. Opór cieplny i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współczynnik przenikania ciepła Metoda obliczania.</w:t>
      </w:r>
    </w:p>
    <w:p w14:paraId="01B9D3FC" w14:textId="77777777" w:rsidR="00686DDB" w:rsidRPr="00A166C2" w:rsidRDefault="00686DDB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</w:p>
    <w:p w14:paraId="5BB93C4D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lastRenderedPageBreak/>
        <w:t>8.2. Inne dokumenty, instrukcje i przepisy</w:t>
      </w:r>
    </w:p>
    <w:p w14:paraId="1E2AD112" w14:textId="74588B3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Ustawa Prawo budowlane z dnia 7 lipca 1994 r. (tekst jednolity Dz. U. Nr 207 poz. 2016 z 2003 roku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 późniejszymi zmianami).</w:t>
      </w:r>
    </w:p>
    <w:p w14:paraId="6BA356E9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Ustawa z dnia 16 kwietnia 2004 r. o wyrobach budowlanych (Dz. U. Nr 92 poz. 881 z dnia 30</w:t>
      </w:r>
    </w:p>
    <w:p w14:paraId="744A0B66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kwietnia 2004 r.).</w:t>
      </w:r>
    </w:p>
    <w:p w14:paraId="510B050A" w14:textId="1812173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Wytyczne wykonawstwa, oceny i odbioru rob elewacyjnych z zastosowaniem zewnętrznych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zespolonych systemów ocieplania ścian - Stowarzyszenie na Rzecz Systemu Ociepleń W-</w:t>
      </w:r>
      <w:proofErr w:type="spellStart"/>
      <w:r w:rsidRPr="00A166C2">
        <w:rPr>
          <w:rFonts w:ascii="Verdana" w:hAnsi="Verdana" w:cs="Arial"/>
          <w:sz w:val="18"/>
          <w:szCs w:val="18"/>
        </w:rPr>
        <w:t>wa</w:t>
      </w:r>
      <w:proofErr w:type="spellEnd"/>
      <w:r w:rsidRPr="00A166C2">
        <w:rPr>
          <w:rFonts w:ascii="Verdana" w:hAnsi="Verdana" w:cs="Arial"/>
          <w:sz w:val="18"/>
          <w:szCs w:val="18"/>
        </w:rPr>
        <w:t xml:space="preserve"> 2002 r.</w:t>
      </w:r>
    </w:p>
    <w:p w14:paraId="2ECD23CE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15/V.03/2003 Zestawy wyrobów do wykonywania ociepleń z zastosowaniem styropianu jako</w:t>
      </w:r>
    </w:p>
    <w:p w14:paraId="44126A9C" w14:textId="7A2FF95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materiału termoizolacyjnego i pocienianej wyprawy elewacyjnej. Zalecenia Udzielania Aprobat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Technicznych ITB Warszawa, Instytut Techniki Budowlanej, 2003 r.</w:t>
      </w:r>
    </w:p>
    <w:p w14:paraId="779FCAA4" w14:textId="6727FF1A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15/V.01/1997 Tworzywowe łączniki do mocowania termoizolacji. Zalecenia Udzielania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Aprobat Technicznych ITB Warszawa Instytut Techniki Budowlanej 1997 r.</w:t>
      </w:r>
    </w:p>
    <w:p w14:paraId="2304B064" w14:textId="341FF175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15/V.07/2003 do mocowania izolacji termicznej uformowanej w płyty. Zalecenia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Udzielania Aprobat Technicznych ITB Warszawa Instytut Techniki Budowlanej 2003 r.</w:t>
      </w:r>
    </w:p>
    <w:p w14:paraId="59F41868" w14:textId="491B2FDB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ZUAT 15/VIII.07/2003 Zaprawy klej i kleje dyspersyjne Zalecenia Udzielania Aprobat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Technicznych ITB, Warszawa, Instytut Techniki Budowlanej, 2000 r.</w:t>
      </w:r>
    </w:p>
    <w:p w14:paraId="6AB97749" w14:textId="4B343FD2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ETAG 004 Wytyczne do Europejskich Aprobat Technicznych. Złożone systemy izolacji cieplnej z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wyprawami tynkarskimi. Dz. Urz. WEC212 z 06.09.2002 r.</w:t>
      </w:r>
    </w:p>
    <w:p w14:paraId="001F9EF7" w14:textId="2F3BD503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ETAG 014 Wytyczne do Europejskich Aprobat Technicznych - Łączniki tworzywowe do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mocowania warstwy izolacyjnej ociepleń ścian zewnętrznych. Dz. Urz. WEC212 z 06.09.2002 r.</w:t>
      </w:r>
    </w:p>
    <w:p w14:paraId="2CE48D2A" w14:textId="1579F5C8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 budowlanych tom I Budownictwo ogólne cz. 4,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Wydawnictwo Arkady Wydanie 4, Warszawa 1990 r.</w:t>
      </w:r>
    </w:p>
    <w:p w14:paraId="76E398B1" w14:textId="03C2003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Warunki techniczne wykonania i odbioru rob budowlanych Część B Roboty wykończeniowe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zeszyt 1. Tynki, ITB 2003 r.</w:t>
      </w:r>
    </w:p>
    <w:p w14:paraId="01C25657" w14:textId="495AC0D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Rozporządzenie Ministra Infrastruktury z dnia 11 sierpnia 2004 r. w sprawie system oceny</w:t>
      </w:r>
      <w:r w:rsidR="00686DDB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jakie powinny spełniać notyfikowane jednostki uczestniczące w ocenie</w:t>
      </w:r>
      <w:r w:rsidR="00CF71A4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zgodności oraz sposobu oznaczania wyrobów budowlanych oznakowaniem CE (Dz. U. Nr 195, poz.</w:t>
      </w:r>
      <w:r w:rsidR="00CF71A4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2011).</w:t>
      </w:r>
    </w:p>
    <w:p w14:paraId="1776E6C7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Rozporządzenie Ministra Infrastruktury z dnia 11 sierpnia 2004 r. w sprawie sposobów deklarowania</w:t>
      </w:r>
    </w:p>
    <w:p w14:paraId="4780295A" w14:textId="0562382D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zgodno</w:t>
      </w:r>
      <w:r w:rsidR="00CF71A4">
        <w:rPr>
          <w:rFonts w:ascii="Verdana" w:hAnsi="Verdana" w:cs="Arial"/>
          <w:sz w:val="18"/>
          <w:szCs w:val="18"/>
        </w:rPr>
        <w:t>ści</w:t>
      </w:r>
      <w:r w:rsidRPr="00A166C2">
        <w:rPr>
          <w:rFonts w:ascii="Verdana" w:hAnsi="Verdana" w:cs="Arial"/>
          <w:sz w:val="18"/>
          <w:szCs w:val="18"/>
        </w:rPr>
        <w:t xml:space="preserve"> wyrobów budowlanych oraz sposobu znakowania ich znakiem budowlanym (Dz. U. Nr 198</w:t>
      </w:r>
    </w:p>
    <w:p w14:paraId="1ABF2FF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poz. 2041).</w:t>
      </w:r>
    </w:p>
    <w:p w14:paraId="33A11C5C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Rozporządzenie Ministra Infrastruktury z dnia 23 czerwca 2003 r. w sprawie informacji dotyczące</w:t>
      </w:r>
    </w:p>
    <w:p w14:paraId="446F2E0D" w14:textId="6F1248C6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 xml:space="preserve">bezpieczeństwa i ochrony zdrowia oraz planu bezpieczeństwa i ochrony zdrowia. (Dz. U. z 2003 r., </w:t>
      </w:r>
      <w:r w:rsidR="00CF71A4">
        <w:rPr>
          <w:rFonts w:ascii="Verdana" w:hAnsi="Verdana" w:cs="Arial"/>
          <w:sz w:val="18"/>
          <w:szCs w:val="18"/>
        </w:rPr>
        <w:t>N</w:t>
      </w:r>
      <w:r w:rsidRPr="00A166C2">
        <w:rPr>
          <w:rFonts w:ascii="Verdana" w:hAnsi="Verdana" w:cs="Arial"/>
          <w:sz w:val="18"/>
          <w:szCs w:val="18"/>
        </w:rPr>
        <w:t>r</w:t>
      </w:r>
      <w:r w:rsidR="00CF71A4"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120, poz. 1126).</w:t>
      </w:r>
    </w:p>
    <w:p w14:paraId="784679B8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Dyrektywa Rady Europejskiej 89/106/EWG z dnia 21 grudnia 1988 r. w sprawie zbliżenia przepisów</w:t>
      </w:r>
    </w:p>
    <w:p w14:paraId="42B86F3F" w14:textId="77777777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ustawowych Państw Członkowskich odnoszące się do wyrobów budowlanych.</w:t>
      </w:r>
    </w:p>
    <w:p w14:paraId="1071FD58" w14:textId="41CC10D0" w:rsidR="00754998" w:rsidRPr="00A166C2" w:rsidRDefault="00754998" w:rsidP="00A166C2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- Instrukcje techniczne producentów</w:t>
      </w:r>
      <w:r w:rsidR="00CF71A4">
        <w:rPr>
          <w:rFonts w:ascii="Verdana" w:hAnsi="Verdana" w:cs="Arial"/>
          <w:sz w:val="18"/>
          <w:szCs w:val="18"/>
        </w:rPr>
        <w:t>.</w:t>
      </w:r>
    </w:p>
    <w:p w14:paraId="26ABE06F" w14:textId="77777777" w:rsidR="00754998" w:rsidRPr="00754998" w:rsidRDefault="00754998" w:rsidP="00A166C2">
      <w:pPr>
        <w:spacing w:after="0" w:line="276" w:lineRule="auto"/>
        <w:jc w:val="both"/>
        <w:rPr>
          <w:rFonts w:ascii="Verdana" w:hAnsi="Verdana" w:cs="Arial"/>
          <w:color w:val="EE0000"/>
          <w:sz w:val="18"/>
          <w:szCs w:val="18"/>
        </w:rPr>
      </w:pPr>
      <w:r w:rsidRPr="00754998">
        <w:rPr>
          <w:rFonts w:ascii="Verdana" w:hAnsi="Verdana" w:cs="Arial"/>
          <w:color w:val="EE0000"/>
          <w:sz w:val="18"/>
          <w:szCs w:val="18"/>
        </w:rPr>
        <w:br w:type="page"/>
      </w:r>
    </w:p>
    <w:p w14:paraId="549D33E0" w14:textId="13D62B6B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lastRenderedPageBreak/>
        <w:t>SST-</w:t>
      </w:r>
      <w:r w:rsidR="0052547E">
        <w:rPr>
          <w:rFonts w:ascii="Verdana" w:hAnsi="Verdana" w:cs="Arial"/>
          <w:b/>
          <w:bCs/>
          <w:sz w:val="18"/>
          <w:szCs w:val="18"/>
        </w:rPr>
        <w:t>09</w:t>
      </w:r>
    </w:p>
    <w:p w14:paraId="2DDBEA20" w14:textId="77777777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SZCZEGÓŁOWA SPECYFIKACJA TECHNICZNA</w:t>
      </w:r>
    </w:p>
    <w:p w14:paraId="68B1879E" w14:textId="77777777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WYKONANIA I ODBIORU ROBÓT BUDOWLANYCH</w:t>
      </w:r>
    </w:p>
    <w:p w14:paraId="7DACA8DD" w14:textId="77777777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Kod CPV 45233253-7</w:t>
      </w:r>
    </w:p>
    <w:p w14:paraId="4DDE52C0" w14:textId="7D2E4473" w:rsidR="00754998" w:rsidRPr="0052547E" w:rsidRDefault="00754998" w:rsidP="0052547E">
      <w:pPr>
        <w:spacing w:after="0"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ROBOTY W ZAKRESIE NAWIERZCHNI DRÓG DLA</w:t>
      </w:r>
      <w:r w:rsidR="0052547E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52547E">
        <w:rPr>
          <w:rFonts w:ascii="Verdana" w:hAnsi="Verdana" w:cs="Arial"/>
          <w:b/>
          <w:bCs/>
          <w:sz w:val="18"/>
          <w:szCs w:val="18"/>
        </w:rPr>
        <w:t>PIESZYCH</w:t>
      </w:r>
    </w:p>
    <w:p w14:paraId="65195C06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1. WSTĘP</w:t>
      </w:r>
    </w:p>
    <w:p w14:paraId="18EC4EF0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1.1. Przedmiot SST</w:t>
      </w:r>
    </w:p>
    <w:p w14:paraId="5A36FE30" w14:textId="3B4ABC7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Przedmiotem niniejszej szczegółowej specyfikacji technicznej (SST) są 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dotyczące wykonania i odbioru robót związanych z wykonaniem nawierzchni opaski wokół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budynku i schodków oraz murek oporowy z palisady betonowej</w:t>
      </w:r>
    </w:p>
    <w:p w14:paraId="0AC24BE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1.2. Zakres stosowania SST</w:t>
      </w:r>
    </w:p>
    <w:p w14:paraId="4193007E" w14:textId="595383C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Szczegółowa specyfikacja techniczna (SST) jest stosowana jako dokument przetargowy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kontraktowy przy zlecaniu i realizacji robót wymienionych w pkt. 1.1.</w:t>
      </w:r>
    </w:p>
    <w:p w14:paraId="3F86BB6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1.3. Zakres robót objętych SST</w:t>
      </w:r>
    </w:p>
    <w:p w14:paraId="6F708678" w14:textId="2D44DA9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Ustalenia zawarte w niniejszej SST dotyczą zasad prowadzenia robót związanych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 wykonywaniem:</w:t>
      </w:r>
    </w:p>
    <w:p w14:paraId="4AE39D0F" w14:textId="7E68023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podbudowy z kruszywa łamanego pod nawierzchnię z kostki,</w:t>
      </w:r>
    </w:p>
    <w:p w14:paraId="190D1ED8" w14:textId="376090D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podkład z piasku stabilizowanego cementem,</w:t>
      </w:r>
    </w:p>
    <w:p w14:paraId="6A041401" w14:textId="23F9433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nawierzchni opaski z kostki brukowej betonowej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grubości 6 cm, na podsypce cementowo-piaskowej 1:4 o grubości 5cm,</w:t>
      </w:r>
    </w:p>
    <w:p w14:paraId="39804DB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ustawienie na ławach betonowych obrzeży betonowych</w:t>
      </w:r>
    </w:p>
    <w:p w14:paraId="499F05D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1.4. Określenia podstawowe</w:t>
      </w:r>
    </w:p>
    <w:p w14:paraId="77C7C103" w14:textId="05DAA11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Określenia podstawowe są zgodne z odpowiednimi polskimi normami oraz określeniami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podanymi w </w:t>
      </w:r>
      <w:proofErr w:type="spellStart"/>
      <w:r w:rsidRPr="0052547E">
        <w:rPr>
          <w:rFonts w:ascii="Verdana" w:hAnsi="Verdana" w:cs="Arial"/>
          <w:sz w:val="18"/>
          <w:szCs w:val="18"/>
        </w:rPr>
        <w:t>STWiORB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„WYMAGANIA OGÓLNE" pkt 1.4.</w:t>
      </w:r>
    </w:p>
    <w:p w14:paraId="45447A6A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1.5. Ogólne wymagania dotyczące robót</w:t>
      </w:r>
    </w:p>
    <w:p w14:paraId="6F1904C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Ogólne wymagania dotyczące robót podano w ST „WYMAGANIA OGÓLNE" pkt 1.5.</w:t>
      </w:r>
    </w:p>
    <w:p w14:paraId="2DD84E8F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2. MATERIAŁY</w:t>
      </w:r>
    </w:p>
    <w:p w14:paraId="6E18B120" w14:textId="75895CF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 xml:space="preserve">2.1. Ogólne wymagania dotyczące materiałów podano w </w:t>
      </w:r>
      <w:proofErr w:type="spellStart"/>
      <w:r w:rsidRPr="0052547E">
        <w:rPr>
          <w:rFonts w:ascii="Verdana" w:hAnsi="Verdana" w:cs="Arial"/>
          <w:sz w:val="18"/>
          <w:szCs w:val="18"/>
        </w:rPr>
        <w:t>STWiRB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„WYMAGANIA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OGÓLNE” PKT.2.</w:t>
      </w:r>
    </w:p>
    <w:p w14:paraId="444FF8E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2.2. Materiały podstawowe stosowane do wykonania robót:</w:t>
      </w:r>
    </w:p>
    <w:p w14:paraId="440F39C6" w14:textId="2B0287E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kostka betonowa brukowa o grub. 6 cm</w:t>
      </w:r>
      <w:r w:rsidR="0052547E">
        <w:rPr>
          <w:rFonts w:ascii="Verdana" w:hAnsi="Verdana" w:cs="Arial"/>
          <w:sz w:val="18"/>
          <w:szCs w:val="18"/>
        </w:rPr>
        <w:t>,</w:t>
      </w:r>
    </w:p>
    <w:p w14:paraId="17284B4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obrzeża betonowe o wymiarach 6x30x100 cm,</w:t>
      </w:r>
    </w:p>
    <w:p w14:paraId="2E4C227F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kruszywo stabilizowane mechanicznie o uziarnieniu 4-8 mm,</w:t>
      </w:r>
    </w:p>
    <w:p w14:paraId="39D43622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mieszanka cementu i piasku 1:4 z piasku naturalnego i cementu powszechnego użytku,</w:t>
      </w:r>
    </w:p>
    <w:p w14:paraId="1D2D8195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woda zarobowa,</w:t>
      </w:r>
    </w:p>
    <w:p w14:paraId="75D0F2B0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piasek naturalny do wypełnienia spoin,</w:t>
      </w:r>
    </w:p>
    <w:p w14:paraId="6BFB47AA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3. SPRZĘT</w:t>
      </w:r>
    </w:p>
    <w:p w14:paraId="71AC7090" w14:textId="49D17CF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 xml:space="preserve">3.1. Ogólne wymagania dotyczące sprzętu podano w </w:t>
      </w:r>
      <w:proofErr w:type="spellStart"/>
      <w:r w:rsidRPr="0052547E">
        <w:rPr>
          <w:rFonts w:ascii="Verdana" w:hAnsi="Verdana" w:cs="Arial"/>
          <w:sz w:val="18"/>
          <w:szCs w:val="18"/>
        </w:rPr>
        <w:t>STWiORB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„WYMAGANIA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OGÓLNE" pkt 3.</w:t>
      </w:r>
    </w:p>
    <w:p w14:paraId="7F672B4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3.2. Sprzęt do wykonania nawierzchni :</w:t>
      </w:r>
    </w:p>
    <w:p w14:paraId="5E446244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przycinarki, szlifierki z tarczą do przycinania kostek betonowych,</w:t>
      </w:r>
    </w:p>
    <w:p w14:paraId="7C9CB371" w14:textId="2EC277A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zagęszczarki wibracyjne (płytowe) z wykładziną elastomerową do zagęszczania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nawierzchni z kostki betonowej,</w:t>
      </w:r>
    </w:p>
    <w:p w14:paraId="229CDF54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betoniarki do wytwarzania podsypki cementowo-piaskowej</w:t>
      </w:r>
    </w:p>
    <w:p w14:paraId="7730607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4. TRANSPORT</w:t>
      </w:r>
    </w:p>
    <w:p w14:paraId="7A9E1206" w14:textId="2A0BCC1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 xml:space="preserve">4.1. Ogólne wymagania dotyczące transportu podano w </w:t>
      </w:r>
      <w:proofErr w:type="spellStart"/>
      <w:r w:rsidRPr="0052547E">
        <w:rPr>
          <w:rFonts w:ascii="Verdana" w:hAnsi="Verdana" w:cs="Arial"/>
          <w:sz w:val="18"/>
          <w:szCs w:val="18"/>
        </w:rPr>
        <w:t>STWiORB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„WYMAGANIA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 pkt. 4.</w:t>
      </w:r>
    </w:p>
    <w:p w14:paraId="35DD3717" w14:textId="3A6C4FB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4.2. Przewóz na środkach transportowych kostek betonowych brukowych odbywa się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 paletach. W czasie transportu kostki powinny być zabezpieczone przed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przemieszczaniem się i uszkodzeniami. Palety z kostką można załadować na środki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transportowe przy użyciu wózków widłowych lub dźwigów samochodowych.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Palety transportowe powinny być spinane taśmami stalowymi lub plastikowymi,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zabezpieczającymi kostki przed uszkodzeniem w czasie transportu. Na jednej palecie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zaleca się ułożenie 10 warstw kostki, tak aby masa palety mieściła się w granicach od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1200 kg do 1700 kg. Po dostarczeniu na plac budowy palety z kostką mogą być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składowane na otwartej przestrzeni, na podłożu wyrównanym i odwodnionym.</w:t>
      </w:r>
    </w:p>
    <w:p w14:paraId="538338EE" w14:textId="75BECA4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Cement w workach powinien być przewożony samochodami krytymi w sposób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zabezpieczający przed uszkodzeniem opakowań. Worki przewożone na paletach układa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się po 5 warstw worków po 4 szt. w warstwie. Worki </w:t>
      </w:r>
      <w:proofErr w:type="spellStart"/>
      <w:r w:rsidRPr="0052547E">
        <w:rPr>
          <w:rFonts w:ascii="Verdana" w:hAnsi="Verdana" w:cs="Arial"/>
          <w:sz w:val="18"/>
          <w:szCs w:val="18"/>
        </w:rPr>
        <w:t>niepaletowane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układa się na płask,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do wysokości równej 10 warstw. Ładowanie i </w:t>
      </w:r>
      <w:r w:rsidRPr="0052547E">
        <w:rPr>
          <w:rFonts w:ascii="Verdana" w:hAnsi="Verdana" w:cs="Arial"/>
          <w:sz w:val="18"/>
          <w:szCs w:val="18"/>
        </w:rPr>
        <w:lastRenderedPageBreak/>
        <w:t>wyładowywanie worków zaleca się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wykonywać przy zastosowaniu zmechanizowanych urządzeń do poziomego i pionowego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przemieszczania ładunków.</w:t>
      </w:r>
    </w:p>
    <w:p w14:paraId="080B096E" w14:textId="55342DF2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Piasek można przewozić dowolnym środkiem transportu, z zachowaniem zabezpieczenia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przed zanieczyszczeniem i zmieszaniem z innymi materiałami oraz przed wysypaniem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podczas transportu.</w:t>
      </w:r>
    </w:p>
    <w:p w14:paraId="3161FC91" w14:textId="328D9086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Kruszywa mogą być przewożone dowolnymi środkami transportu w warunkach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zabezpieczających je przed zanieczyszczeniami, oraz przed zmieszaniem z innymi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materiałami, a także przed nadmiernym wysuszeniem i zawilgoceniem.</w:t>
      </w:r>
    </w:p>
    <w:p w14:paraId="1723189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52547E">
        <w:rPr>
          <w:rFonts w:ascii="Verdana" w:hAnsi="Verdana" w:cs="Arial"/>
          <w:b/>
          <w:bCs/>
          <w:sz w:val="18"/>
          <w:szCs w:val="18"/>
        </w:rPr>
        <w:t>5. WYKONANIE ROBÓT</w:t>
      </w:r>
    </w:p>
    <w:p w14:paraId="71A579E7" w14:textId="77777777" w:rsid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5.1. Ogólne zasady wykonania robót podano w ST „WYMAGANIA OGÓLNE" pkt 5.</w:t>
      </w:r>
      <w:r w:rsidR="0052547E">
        <w:rPr>
          <w:rFonts w:ascii="Verdana" w:hAnsi="Verdana" w:cs="Arial"/>
          <w:sz w:val="18"/>
          <w:szCs w:val="18"/>
        </w:rPr>
        <w:t xml:space="preserve"> </w:t>
      </w:r>
    </w:p>
    <w:p w14:paraId="390D1E45" w14:textId="77777777" w:rsid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5.2. Przygotowanie podłoża</w:t>
      </w:r>
      <w:r w:rsidR="0052547E">
        <w:rPr>
          <w:rFonts w:ascii="Verdana" w:hAnsi="Verdana" w:cs="Arial"/>
          <w:sz w:val="18"/>
          <w:szCs w:val="18"/>
        </w:rPr>
        <w:t xml:space="preserve">. </w:t>
      </w:r>
    </w:p>
    <w:p w14:paraId="51FE70DF" w14:textId="4BB576A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Warstwa odsączająca i warstwa podbudowy z kruszywa powinna zostać wytyczona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 sposób umożliwiający jej wykonanie zgodnie z projektem. Paliki lub szpilki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powinny być ustawiane w osi wytyczonej powierzchni i w rzędach równoległych do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osi. Przy tyczeniu, rozmieszczenie palików lub szpilek powinno umożliwiać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naciągnięcie sznurków lub linek do wytyczenia robót w odstępach nie większych niż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co 10m.</w:t>
      </w:r>
    </w:p>
    <w:p w14:paraId="293CEABD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5.3. Wbudowanie i zagęszczenie kruszywa</w:t>
      </w:r>
    </w:p>
    <w:p w14:paraId="40C1F8DE" w14:textId="43E672F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Kruszywo powinno być rozkładane w warstwie o jednakowej grubości przy użyciu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równiarki, z zachowaniem projektowanych spadków i rzędnych wysokościowych.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 końcowym wyprofilowaniu warstwy kruszywa należy od razu przystąpić do jej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zagęszczania. Maksymalna grubość zagęszczanej warstwy kruszywa wynosi 20cm.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Jeżeli warstwa projektowana ma większą grubość, należy wbudowanie kruszywa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wykonać w kilku warstwach. Rozpoczęcie układania kolejnej warstwy można</w:t>
      </w:r>
    </w:p>
    <w:p w14:paraId="6C7546D2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rozpocząć po odbiorze warstwy poprzedniej.</w:t>
      </w:r>
    </w:p>
    <w:p w14:paraId="1B0C403F" w14:textId="0A0B615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Nierówności lub zagłębienia powstałe w czasie zagęszczania powinny być wyrównane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 bieżąco poprzez spulchnienie warstwy kruszywa, dodanie lub ujęcie materiału w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celu wyrównania powierzchni.</w:t>
      </w:r>
    </w:p>
    <w:p w14:paraId="46EE2C55" w14:textId="6F11FD2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Warstwa kruszywa powinna być zagęszczana płytami wibracyjnymi lub ubijakami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mechanicznymi.</w:t>
      </w:r>
    </w:p>
    <w:p w14:paraId="5D4C30F6" w14:textId="5710E1B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Wilgotność kruszywa podczas zagęszczania powinna być równa wilgotności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optymalnej z tolerancją od -20% do + 10% jej wartości. W przypadku zbyt dużej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wilgotności kruszywa należy je osuszyć poprzez mieszanie i napowietrzanie.</w:t>
      </w:r>
    </w:p>
    <w:p w14:paraId="32611672" w14:textId="02D5560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 przypadku, gdy wilgotność jest zbyt mała, kruszywo należy zwilżyć określoną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ilością wody i równomiernie wymieszać.</w:t>
      </w:r>
    </w:p>
    <w:p w14:paraId="5C128D44" w14:textId="3DC0719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Warstwa odsączająca i warstwa podbudowy z kruszywa łamanego, przed ułożeniem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kolejnej warstwy konstrukcyjnej nawierzchni, powinny być utrzymywane w dobrym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stanie.</w:t>
      </w:r>
    </w:p>
    <w:p w14:paraId="4EC24BEF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5.4. Wykonanie podsypki cementowo-piaskowej</w:t>
      </w:r>
    </w:p>
    <w:p w14:paraId="3B589982" w14:textId="4ADF67B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Podsypkę cementowo-piaskową przygotowuje się w betoniarkach, a następnie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rozściela się na uprzednio zwilżonej podbudowie. Wilgotność układanej podsypki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powinna być taka, aby po ściśnięciu podsypki w dłoni podsypka nie rozsypywała się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nie było na dłoni śladów wody, a po naciśnięciu palcami podsypka rozsypywała się.</w:t>
      </w:r>
    </w:p>
    <w:p w14:paraId="67F7A21E" w14:textId="2C066D7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Rozścielanie podsypki cementowo-piaskowej powinno być wykonywane na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powierzchni z wyprzedzeniem od 3 do 4m układaną nawierzchnię z kostki.</w:t>
      </w:r>
    </w:p>
    <w:p w14:paraId="582C1033" w14:textId="32EDD3D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Rozścielona podsypka powinna zostać wyprofilowana i zagęszczona w stanie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wilgotnym, lekkimi walcami np. ręcznymi lub zagęszczarkami wibracyjnymi.</w:t>
      </w:r>
    </w:p>
    <w:p w14:paraId="60ED9F2D" w14:textId="5D9F5C4C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Jeżeli podsypka jest wykonywana z suchej zaprawy cementowo-piaskowej, to po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zawałowaniu nawierzchni należy ją polać wodą w ilości potrzebnej do zwilżenia całej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grubości podsypki. W przypadku takiego wykonywania podsypki należy ja rozścielać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 powierzchni z wyprzedzeniem 20m układaną nawierzchnię z kostki.</w:t>
      </w:r>
    </w:p>
    <w:p w14:paraId="06F00CFF" w14:textId="5AD7348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Całkowite ubicie nawierzchni i wypełnienie spoin piaskiem musi zostać zakończone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przed rozpoczęciem wiązania cementu w podsypce.</w:t>
      </w:r>
    </w:p>
    <w:p w14:paraId="422F4C2F" w14:textId="63D1ECEB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5.5. Wykonanie nawierzchni z betonowych kostek brukowych</w:t>
      </w:r>
    </w:p>
    <w:p w14:paraId="40ECA297" w14:textId="5405811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Przy montażu opasek z kostki betonowej należy poziomy opasek dostosować do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istniejących poziomów terenu otaczającego budynek, z zachowaniem koniecznego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spadku poprzecznego opaski 1-2%.</w:t>
      </w:r>
    </w:p>
    <w:p w14:paraId="1008E1CF" w14:textId="22A9C2E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 xml:space="preserve">Ułożenie nawierzchni z kostki betonowej brukowej na podsypce </w:t>
      </w:r>
      <w:proofErr w:type="spellStart"/>
      <w:r w:rsidRPr="0052547E">
        <w:rPr>
          <w:rFonts w:ascii="Verdana" w:hAnsi="Verdana" w:cs="Arial"/>
          <w:sz w:val="18"/>
          <w:szCs w:val="18"/>
        </w:rPr>
        <w:t>cementowopiaskowej</w:t>
      </w:r>
      <w:proofErr w:type="spellEnd"/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zaleca się wykonywać w temperaturze nie niższej niż +5°C. Jeżeli w ciągu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dnia temperatura utrzymuje się w granicach od 0°C do +5°C dopuszcza się układanie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kostki, ale należy ją noc zabezpieczyć materiałami </w:t>
      </w:r>
      <w:r w:rsidRPr="0052547E">
        <w:rPr>
          <w:rFonts w:ascii="Verdana" w:hAnsi="Verdana" w:cs="Arial"/>
          <w:sz w:val="18"/>
          <w:szCs w:val="18"/>
        </w:rPr>
        <w:lastRenderedPageBreak/>
        <w:t>o złym przewodnictwie ciepła (np.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matami słomianymi lub papą), w przypadku, gdy w nocy są spodziewane przymrozki.</w:t>
      </w:r>
    </w:p>
    <w:p w14:paraId="200F9492" w14:textId="266BA1F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Nawierzchnia chodnika lub opaski wokół budynku powinna być wykonana z elementów</w:t>
      </w:r>
      <w:r w:rsidR="0052547E">
        <w:rPr>
          <w:rFonts w:ascii="Verdana" w:hAnsi="Verdana" w:cs="Arial"/>
          <w:sz w:val="18"/>
          <w:szCs w:val="18"/>
        </w:rPr>
        <w:t xml:space="preserve"> w</w:t>
      </w:r>
      <w:r w:rsidRPr="0052547E">
        <w:rPr>
          <w:rFonts w:ascii="Verdana" w:hAnsi="Verdana" w:cs="Arial"/>
          <w:sz w:val="18"/>
          <w:szCs w:val="18"/>
        </w:rPr>
        <w:t xml:space="preserve"> jednakowej grubości, z tej samej partii materiału, w której niedopuszczalne są różne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odcienie wybranego koloru kostki.</w:t>
      </w:r>
    </w:p>
    <w:p w14:paraId="35A55DE5" w14:textId="485D4FB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Układanie kostki ręcznie jest zalecane na małych powierzchniach, skomplikowanych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 względem kształtu.</w:t>
      </w:r>
    </w:p>
    <w:p w14:paraId="30CB1D38" w14:textId="72B5B38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Układanie mechaniczne zaleca się stosować na dużych powierzchniach o prostym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kształcie, tak aby układarka mogła przenosić z palety warstwę kostek na miejsce ich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ułożenia z wymaganą dokładnością. Każda warstwa kostki na palecie musi być dobrze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przesypana drobnym piaskiem, by kostki nie przywierały do siebie. Przy układaniu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mechanicznym brukarze uzupełniają ręcznie przerwy, wyrabiają łuki, dokładają kostkę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 okolicach krawężników, obrzeży.</w:t>
      </w:r>
    </w:p>
    <w:p w14:paraId="711F6817" w14:textId="1EAE391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Kostkę należy układać wyżej o około 5 cm od projektowanej niwelety, ponieważ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 czasie ubijania podsypka cementowo-piaskowa zagęszcza się. Na zakończenie dnia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roboczego zaleca się układać prowizoryczny pas nawierzchni z kostki o długości około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1,5m w celu wytworzenia oporu dla ubicia kostki. Rozpoczynając kolejny dzień pracy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rozbiera się prowizorycznie układaną kostkę wraz z podsypką.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Ubicie nawierzchni z kostki należy wykonać za pomocą zagęszczarki wibracyjnej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(płytowej) z osłoną tworzywa sztucznego. Ubijanie należy wykonywać od krawędzi w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kierunku środka nawierzchni. Po ubiciu nawierzchni wszystkie uszkodzone kostki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należy wymienić na nowe.</w:t>
      </w:r>
    </w:p>
    <w:p w14:paraId="50C352AD" w14:textId="477D287B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Szerokość spoin pomiędzy betonowymi kostkami brukowymi powinna wynosić od 3mm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do 5mm. Spoiny należy wypełniać piaskiem poprzez rozsypaniu warstwy piasku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wgnieceniu go w spoiny na sucho lub po obfitym polaniu wodą. Papkę piaskowa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wgniata się w spoiny przy zastosowaniu szczotek lub </w:t>
      </w:r>
      <w:proofErr w:type="spellStart"/>
      <w:r w:rsidRPr="0052547E">
        <w:rPr>
          <w:rFonts w:ascii="Verdana" w:hAnsi="Verdana" w:cs="Arial"/>
          <w:sz w:val="18"/>
          <w:szCs w:val="18"/>
        </w:rPr>
        <w:t>rozgarniaczkami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z gumowymi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piórami. Po zagęszczeniu nawierzchni należy uzupełnić wypełnienie szczelin piaskiem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powtórnie zamieść nawierzchnię.</w:t>
      </w:r>
    </w:p>
    <w:p w14:paraId="18F8E607" w14:textId="5C75174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 xml:space="preserve">Betonowa kostka brukowa prawidłowo ułożona po </w:t>
      </w:r>
      <w:proofErr w:type="spellStart"/>
      <w:r w:rsidRPr="0052547E">
        <w:rPr>
          <w:rFonts w:ascii="Verdana" w:hAnsi="Verdana" w:cs="Arial"/>
          <w:sz w:val="18"/>
          <w:szCs w:val="18"/>
        </w:rPr>
        <w:t>zaszlamowaniu</w:t>
      </w:r>
      <w:proofErr w:type="spellEnd"/>
      <w:r w:rsidRPr="0052547E">
        <w:rPr>
          <w:rFonts w:ascii="Verdana" w:hAnsi="Verdana" w:cs="Arial"/>
          <w:sz w:val="18"/>
          <w:szCs w:val="18"/>
        </w:rPr>
        <w:t xml:space="preserve"> stanowi rodzaj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nawierzchni, w której poszczególne kostki, połączone materiałem wypełniającym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spoiny, współpracują ze sobą w powierzchniowym przenoszeniu obciążeń na warstwy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podbudowy. Elastyczność połączeń między poszczególnymi kostkami zapobiega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 reguły uszkodzeniom nawierzchni, jednak możliwe odkształcenie podbudowy 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pozostaje bez wpływu na jej jakość. Nawierzchnię z kostki ze spoinami wypełnionymi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piaskiem oddaje się do użytku bezpośrednio po zakończeniu robót.</w:t>
      </w:r>
    </w:p>
    <w:p w14:paraId="1F9D693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5.6. Montaż obrzeży betonowych</w:t>
      </w:r>
    </w:p>
    <w:p w14:paraId="0ADF98B2" w14:textId="46447C9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Betonowe obrzeże ustawia się na wykonanym podłożu, w miejscu wyznaczonym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zgodnie z projektem oraz zachowaniem odległości górnej powierzchni obrzeża od ciągu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komunikacyjnego. Zewnętrzna ściana obrzeża powinna być ustawiona na ławie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betonowej. Spoiny nie mogą przekraczać szerokości 1cm. Spoiny należy dokładnie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oczyścić i zmyć wodą, a następnie wypełnić całkowicie na pełną głębokość zaprawą</w:t>
      </w:r>
      <w:r w:rsidR="0052547E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cementowo-piaskową 1:2, przy ustawianiu obrzeży na ławach betonowych.</w:t>
      </w:r>
    </w:p>
    <w:p w14:paraId="4983F84E" w14:textId="77777777" w:rsidR="00754998" w:rsidRPr="0009699B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09699B">
        <w:rPr>
          <w:rFonts w:ascii="Verdana" w:hAnsi="Verdana" w:cs="Arial"/>
          <w:b/>
          <w:bCs/>
          <w:sz w:val="18"/>
          <w:szCs w:val="18"/>
        </w:rPr>
        <w:t>6. ODBIÓR ROBÓT</w:t>
      </w:r>
    </w:p>
    <w:p w14:paraId="66D99B21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6.1.Ogólne zasady odbioru robót podano w ST „WYMAGANIA OGÓLNE" pkt 6.</w:t>
      </w:r>
    </w:p>
    <w:p w14:paraId="2628397C" w14:textId="247DDAC2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6.2.W czasie odbioru robót zanikających i podlegających zakryciu sprawdzeniu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podlegają:</w:t>
      </w:r>
    </w:p>
    <w:p w14:paraId="70321B6B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podsypki cementowo-piaskowej.</w:t>
      </w:r>
    </w:p>
    <w:p w14:paraId="79F99388" w14:textId="655246C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Sprawdzenie podsypki wykonuje się przymiarem liniowym lub metoda niwelacji w 10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punktach. Odchyłki od projektowanej grubości mogą wynosić +/- 1cm.</w:t>
      </w:r>
    </w:p>
    <w:p w14:paraId="769DBFFD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6.3. W czasie odbioru nawierzchni z kostki betonowej brukowej sprawdzeniu podlega:</w:t>
      </w:r>
    </w:p>
    <w:p w14:paraId="2394AA02" w14:textId="041436A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sprawdzane geodezyjnie co 100m dopuszczalne przesunięcie od osi projektowanej,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które wynosi nie więcej niż +/- 2cm,</w:t>
      </w:r>
    </w:p>
    <w:p w14:paraId="68618483" w14:textId="792B2B9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sprawdzane co 25m dopuszczalne odchylenie przy krawężnikach, które wynosi nie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więcej niż +1cm do -2cm,</w:t>
      </w:r>
    </w:p>
    <w:p w14:paraId="3994E516" w14:textId="7831591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sprawdzana przy użyciu łaty równość w przekroju poprzecznym i w przekroju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podłużnym, która wynosi do 8mm,</w:t>
      </w:r>
    </w:p>
    <w:p w14:paraId="541F2253" w14:textId="36C0AB9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sprawdzane metodą niwelacji spadki poprzeczne , dla których odchyłki od projektu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wynoszą do 0,3%,</w:t>
      </w:r>
    </w:p>
    <w:p w14:paraId="1A81FBEC" w14:textId="7AC5F5F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sprawdzana przymiarem liniowym szerokość nawierzchni, dla której odchyłki od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szerokości projektowanej wynoszą +/-5cm.</w:t>
      </w:r>
    </w:p>
    <w:p w14:paraId="3CD60994" w14:textId="3BDCA09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lastRenderedPageBreak/>
        <w:t>Po zakończeniu robót sprawdzeniu podlega wygląd zewnętrzny nawierzchni, w zakresie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wizualnego sprawdzenia jednorodności wyglądu, prawidłowości desenia, kolorów kostek,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 xml:space="preserve">spękań, palm. Deformacji, </w:t>
      </w:r>
      <w:proofErr w:type="spellStart"/>
      <w:r w:rsidRPr="0052547E">
        <w:rPr>
          <w:rFonts w:ascii="Verdana" w:hAnsi="Verdana" w:cs="Arial"/>
          <w:sz w:val="18"/>
          <w:szCs w:val="18"/>
        </w:rPr>
        <w:t>wyruszeń</w:t>
      </w:r>
      <w:proofErr w:type="spellEnd"/>
      <w:r w:rsidRPr="0052547E">
        <w:rPr>
          <w:rFonts w:ascii="Verdana" w:hAnsi="Verdana" w:cs="Arial"/>
          <w:sz w:val="18"/>
          <w:szCs w:val="18"/>
        </w:rPr>
        <w:t>, spoin i szczelin.</w:t>
      </w:r>
    </w:p>
    <w:p w14:paraId="298E2880" w14:textId="0D021DBE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Roboty uznaje się za wykonane zgodnie z dokumentacją i specyfikacją techniczną, jeżeli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wszystkie pomiary i badania tolerancji są zgodne z wymaganiami.</w:t>
      </w:r>
    </w:p>
    <w:p w14:paraId="4DB47A29" w14:textId="67BD191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6.4. W czasie odbioru ustawienia obrzeży sprawdzeniu podlegają:</w:t>
      </w:r>
    </w:p>
    <w:p w14:paraId="09A8AC8D" w14:textId="383D4B4D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dopuszczalne odchylenie linii obrzeży i krawężników od linii projektowanej, które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wynosi nie więcej niż +/- 2cm na każde 100m ustawionego obrzeża,</w:t>
      </w:r>
    </w:p>
    <w:p w14:paraId="636A1D3D" w14:textId="2EAF1F28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równość górnej powierzchni obrzeży i krawężników, sprawdzana przez przyłożenie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4-metrowej łaty w dwóch punktach na każde 100m obrzeża. Prześwit pomiędzy górną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powierzchnią obrzeża i przyłożoną łatą nie może być większy niż 12mm,</w:t>
      </w:r>
    </w:p>
    <w:p w14:paraId="42B0AC0C" w14:textId="4FEFD6FA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wypełnienie całkowite spoin sprawdza się na każde 10m ustawionego obrzeża i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krawężnika,</w:t>
      </w:r>
    </w:p>
    <w:p w14:paraId="39736A95" w14:textId="71A3063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kontrola montażu palisady betonowej polega na sprawdzeniu zgodności z dokumentacją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techniczną na podstawie pomiarów i oglądu,</w:t>
      </w:r>
    </w:p>
    <w:p w14:paraId="15F7D53C" w14:textId="7ABC9B8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powierzchnie palisad powinny być bez rys, pęknięć i ubytków betonu, a krawędzie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elementów powinny być równe i proste,</w:t>
      </w:r>
    </w:p>
    <w:p w14:paraId="1151CD81" w14:textId="77777777" w:rsidR="00754998" w:rsidRPr="0009699B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09699B">
        <w:rPr>
          <w:rFonts w:ascii="Verdana" w:hAnsi="Verdana" w:cs="Arial"/>
          <w:b/>
          <w:bCs/>
          <w:sz w:val="18"/>
          <w:szCs w:val="18"/>
        </w:rPr>
        <w:t>7. PODSTAWA PŁATNOŚCI</w:t>
      </w:r>
    </w:p>
    <w:p w14:paraId="29D87D40" w14:textId="35C41C0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7.1. Ogólne ustalenia dotyczące podstawy płatności podano w ST „WYMAGANIA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OGÓLNE" pkt 7</w:t>
      </w:r>
    </w:p>
    <w:p w14:paraId="369734AE" w14:textId="6A97933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7.2. Zasady rozliczenia i płatności za wykonane roboty są określone w umowie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ryczałtowej.</w:t>
      </w:r>
    </w:p>
    <w:p w14:paraId="61CCBBEB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Kwota ryczałtowa za wykonanie robót uwzględnia :</w:t>
      </w:r>
    </w:p>
    <w:p w14:paraId="065215DE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prace pomiarowe i przygotowawcze,</w:t>
      </w:r>
    </w:p>
    <w:p w14:paraId="161DA3EB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dostarczenie materiałów i sprzętu,</w:t>
      </w:r>
    </w:p>
    <w:p w14:paraId="0A261FAD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podbudowy z kruszywa,</w:t>
      </w:r>
    </w:p>
    <w:p w14:paraId="7399F740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podłoża z piasku stabilizowanego cementem,</w:t>
      </w:r>
    </w:p>
    <w:p w14:paraId="74AF566C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rozścielenie podsypki na uprzednio przygotowanym podłożu,</w:t>
      </w:r>
    </w:p>
    <w:p w14:paraId="059356F6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ułożenie i ubicie kostek na warstwie podsypki cementowo-piaskowej,</w:t>
      </w:r>
    </w:p>
    <w:p w14:paraId="007BDA3C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wypełnienie spoin piaskiem,</w:t>
      </w:r>
    </w:p>
    <w:p w14:paraId="2A6FF27C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ustawienie betonowych obrzeży na uprzednio wykonanych ławach betonowych,</w:t>
      </w:r>
    </w:p>
    <w:p w14:paraId="2388B025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wykonanie badań i pomiarów wymaganych w specyfikacji technicznej,</w:t>
      </w:r>
    </w:p>
    <w:p w14:paraId="4DDA3147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- likwidacja stanowiska pracy.</w:t>
      </w:r>
    </w:p>
    <w:p w14:paraId="46A14AF8" w14:textId="77777777" w:rsidR="00754998" w:rsidRPr="0009699B" w:rsidRDefault="00754998" w:rsidP="0052547E">
      <w:pPr>
        <w:spacing w:after="0" w:line="276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09699B">
        <w:rPr>
          <w:rFonts w:ascii="Verdana" w:hAnsi="Verdana" w:cs="Arial"/>
          <w:b/>
          <w:bCs/>
          <w:sz w:val="18"/>
          <w:szCs w:val="18"/>
        </w:rPr>
        <w:t>8. PRZEPISY ZWIĄZANE</w:t>
      </w:r>
    </w:p>
    <w:p w14:paraId="34C5E9E8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8.1. Normy</w:t>
      </w:r>
    </w:p>
    <w:p w14:paraId="6CDC74BB" w14:textId="46958199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PN-EN-197-1-2002 Cement. Część I: Skład, wymagania i kryteria zgodności dotyczące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cementu powszechnego użytku.</w:t>
      </w:r>
    </w:p>
    <w:p w14:paraId="60770C03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1338:2005 Betonowe kostki brukowe. Wymagania i metody badań.</w:t>
      </w:r>
    </w:p>
    <w:p w14:paraId="020E112F" w14:textId="51F4ED0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13242:2004 Kruszywa do niezwiązanych i związanych hydraulicznie materiałów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stosowanych w obiektach budowlanych i budownictwie drogowym.</w:t>
      </w:r>
    </w:p>
    <w:p w14:paraId="0B758978" w14:textId="616ABE8F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1008:2004 Woda zarobowa do betonu. Specyfikacja pobierania próbek, badania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i ocena przydatności wody zarobowej do betonu, w tym wody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odzyskanej z procesów produkcji betonu.</w:t>
      </w:r>
    </w:p>
    <w:p w14:paraId="372772A6" w14:textId="77777777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PN-EN 206-1 Beton. Wymagania, właściwości produkcja i zgodność.</w:t>
      </w:r>
    </w:p>
    <w:p w14:paraId="08B41D16" w14:textId="1BB0DF60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PN-B-10021 Prefabrykaty budowlane z betonu. Metody pomiaru cech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geometrycznych</w:t>
      </w:r>
    </w:p>
    <w:p w14:paraId="44931320" w14:textId="2D77FAB4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PN-B-11111 Kruszywo mineralne. Kruszywa naturalne do nawierzchni drogowych.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Żwir i mieszanka.</w:t>
      </w:r>
    </w:p>
    <w:p w14:paraId="266466F1" w14:textId="2D73E7D1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PN-B-11113 Kruszywo mineralne. Kruszywa naturalne do nawierzchni drogowych.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Piasek.</w:t>
      </w:r>
    </w:p>
    <w:p w14:paraId="1A08B4AC" w14:textId="1F8B5843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BN-80/6775-03/01 Prefabrykaty budowlane z betonu. Elementy nawierzchni dróg, ulic,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parkingów i torowisk tramwajowych. Wspólne wymagania i badania.</w:t>
      </w:r>
    </w:p>
    <w:p w14:paraId="10FFCF1E" w14:textId="20F38C8C" w:rsidR="00754998" w:rsidRPr="0052547E" w:rsidRDefault="00754998" w:rsidP="0052547E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52547E">
        <w:rPr>
          <w:rFonts w:ascii="Verdana" w:hAnsi="Verdana" w:cs="Arial"/>
          <w:sz w:val="18"/>
          <w:szCs w:val="18"/>
        </w:rPr>
        <w:t>BN-80/6775-03/04 Prefabrykaty budowlane z betonu. Elementy nawierzchni dróg, ulic,</w:t>
      </w:r>
      <w:r w:rsidR="0009699B">
        <w:rPr>
          <w:rFonts w:ascii="Verdana" w:hAnsi="Verdana" w:cs="Arial"/>
          <w:sz w:val="18"/>
          <w:szCs w:val="18"/>
        </w:rPr>
        <w:t xml:space="preserve"> </w:t>
      </w:r>
      <w:r w:rsidRPr="0052547E">
        <w:rPr>
          <w:rFonts w:ascii="Verdana" w:hAnsi="Verdana" w:cs="Arial"/>
          <w:sz w:val="18"/>
          <w:szCs w:val="18"/>
        </w:rPr>
        <w:t>parkingów i torowisk tramwajowych. Krawężniki i obrzeża.</w:t>
      </w:r>
    </w:p>
    <w:p w14:paraId="356DBB60" w14:textId="57136895" w:rsidR="00E46487" w:rsidRDefault="00E46487">
      <w:pPr>
        <w:rPr>
          <w:rFonts w:ascii="Verdana" w:hAnsi="Verdana" w:cs="Arial"/>
          <w:color w:val="EE0000"/>
          <w:sz w:val="18"/>
          <w:szCs w:val="18"/>
        </w:rPr>
      </w:pPr>
    </w:p>
    <w:sectPr w:rsidR="00E46487" w:rsidSect="004124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29CE4" w14:textId="77777777" w:rsidR="00643D76" w:rsidRDefault="00643D76" w:rsidP="00BB1039">
      <w:pPr>
        <w:spacing w:after="0" w:line="240" w:lineRule="auto"/>
      </w:pPr>
      <w:r>
        <w:separator/>
      </w:r>
    </w:p>
  </w:endnote>
  <w:endnote w:type="continuationSeparator" w:id="0">
    <w:p w14:paraId="6281F4EE" w14:textId="77777777" w:rsidR="00643D76" w:rsidRDefault="00643D76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p w14:paraId="6F24D6F8" w14:textId="11D48321" w:rsidR="005E42F8" w:rsidRPr="005E42F8" w:rsidRDefault="00653E9D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byłej SP w Psarach</w:t>
        </w:r>
        <w:r w:rsidR="00D40CBE">
          <w:rPr>
            <w:rFonts w:ascii="Arial" w:hAnsi="Arial" w:cs="Arial"/>
            <w:b/>
            <w:bCs/>
            <w:sz w:val="16"/>
            <w:szCs w:val="16"/>
          </w:rPr>
          <w:t>.</w:t>
        </w:r>
      </w:p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3C29F97F" w14:textId="1C2CDDCB" w:rsidR="00811DCD" w:rsidRPr="005E42F8" w:rsidRDefault="00653E9D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byłej SP w Psarach</w:t>
        </w:r>
        <w:r w:rsidR="00D40CBE">
          <w:rPr>
            <w:rFonts w:ascii="Arial" w:hAnsi="Arial" w:cs="Arial"/>
            <w:b/>
            <w:bCs/>
            <w:sz w:val="16"/>
            <w:szCs w:val="16"/>
          </w:rPr>
          <w:t>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35C0" w14:textId="77777777" w:rsidR="00643D76" w:rsidRDefault="00643D76" w:rsidP="00BB1039">
      <w:pPr>
        <w:spacing w:after="0" w:line="240" w:lineRule="auto"/>
      </w:pPr>
      <w:r>
        <w:separator/>
      </w:r>
    </w:p>
  </w:footnote>
  <w:footnote w:type="continuationSeparator" w:id="0">
    <w:p w14:paraId="1ECA2020" w14:textId="77777777" w:rsidR="00643D76" w:rsidRDefault="00643D76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63F3D1C"/>
    <w:multiLevelType w:val="hybridMultilevel"/>
    <w:tmpl w:val="5FC6A9C2"/>
    <w:lvl w:ilvl="0" w:tplc="FC32D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73C3E1F"/>
    <w:multiLevelType w:val="hybridMultilevel"/>
    <w:tmpl w:val="B5284990"/>
    <w:lvl w:ilvl="0" w:tplc="7B6C7E36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C8E42BC">
      <w:numFmt w:val="bullet"/>
      <w:lvlText w:val="•"/>
      <w:lvlJc w:val="left"/>
      <w:pPr>
        <w:ind w:left="1754" w:hanging="360"/>
      </w:pPr>
      <w:rPr>
        <w:rFonts w:hint="default"/>
        <w:lang w:val="pl-PL" w:eastAsia="en-US" w:bidi="ar-SA"/>
      </w:rPr>
    </w:lvl>
    <w:lvl w:ilvl="2" w:tplc="B50644D0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3" w:tplc="2FFAE6BC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43D25B0A">
      <w:numFmt w:val="bullet"/>
      <w:lvlText w:val="•"/>
      <w:lvlJc w:val="left"/>
      <w:pPr>
        <w:ind w:left="4316" w:hanging="360"/>
      </w:pPr>
      <w:rPr>
        <w:rFonts w:hint="default"/>
        <w:lang w:val="pl-PL" w:eastAsia="en-US" w:bidi="ar-SA"/>
      </w:rPr>
    </w:lvl>
    <w:lvl w:ilvl="5" w:tplc="FEE8D750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6" w:tplc="DAA8044E">
      <w:numFmt w:val="bullet"/>
      <w:lvlText w:val="•"/>
      <w:lvlJc w:val="left"/>
      <w:pPr>
        <w:ind w:left="6024" w:hanging="360"/>
      </w:pPr>
      <w:rPr>
        <w:rFonts w:hint="default"/>
        <w:lang w:val="pl-PL" w:eastAsia="en-US" w:bidi="ar-SA"/>
      </w:rPr>
    </w:lvl>
    <w:lvl w:ilvl="7" w:tplc="83BEA798">
      <w:numFmt w:val="bullet"/>
      <w:lvlText w:val="•"/>
      <w:lvlJc w:val="left"/>
      <w:pPr>
        <w:ind w:left="6878" w:hanging="360"/>
      </w:pPr>
      <w:rPr>
        <w:rFonts w:hint="default"/>
        <w:lang w:val="pl-PL" w:eastAsia="en-US" w:bidi="ar-SA"/>
      </w:rPr>
    </w:lvl>
    <w:lvl w:ilvl="8" w:tplc="FB64F65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0A5E7B19"/>
    <w:multiLevelType w:val="hybridMultilevel"/>
    <w:tmpl w:val="32347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445811"/>
    <w:multiLevelType w:val="multilevel"/>
    <w:tmpl w:val="916ECC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31A7DE9"/>
    <w:multiLevelType w:val="hybridMultilevel"/>
    <w:tmpl w:val="38F6A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84D049E"/>
    <w:multiLevelType w:val="hybridMultilevel"/>
    <w:tmpl w:val="8D0C85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F263D69"/>
    <w:multiLevelType w:val="hybridMultilevel"/>
    <w:tmpl w:val="ACA83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782BE7"/>
    <w:multiLevelType w:val="multilevel"/>
    <w:tmpl w:val="F7F0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2677B36"/>
    <w:multiLevelType w:val="hybridMultilevel"/>
    <w:tmpl w:val="D30AD0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A946E2"/>
    <w:multiLevelType w:val="hybridMultilevel"/>
    <w:tmpl w:val="08A03B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5A44D41"/>
    <w:multiLevelType w:val="multilevel"/>
    <w:tmpl w:val="7F624978"/>
    <w:lvl w:ilvl="0">
      <w:start w:val="1"/>
      <w:numFmt w:val="decimal"/>
      <w:lvlText w:val="[%1]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5. %2"/>
      <w:lvlJc w:val="left"/>
      <w:pPr>
        <w:ind w:left="862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880"/>
      </w:pPr>
      <w:rPr>
        <w:rFonts w:hint="default"/>
      </w:rPr>
    </w:lvl>
  </w:abstractNum>
  <w:abstractNum w:abstractNumId="27" w15:restartNumberingAfterBreak="0">
    <w:nsid w:val="27CE4CD8"/>
    <w:multiLevelType w:val="hybridMultilevel"/>
    <w:tmpl w:val="30A6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24391"/>
    <w:multiLevelType w:val="multilevel"/>
    <w:tmpl w:val="020CF8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43E90347"/>
    <w:multiLevelType w:val="hybridMultilevel"/>
    <w:tmpl w:val="B7780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11CBC"/>
    <w:multiLevelType w:val="hybridMultilevel"/>
    <w:tmpl w:val="348C4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27ADD"/>
    <w:multiLevelType w:val="hybridMultilevel"/>
    <w:tmpl w:val="485C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72798"/>
    <w:multiLevelType w:val="multilevel"/>
    <w:tmpl w:val="F23A4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b/>
        <w:bCs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 w15:restartNumberingAfterBreak="0">
    <w:nsid w:val="499C3391"/>
    <w:multiLevelType w:val="hybridMultilevel"/>
    <w:tmpl w:val="ECE80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D914D9"/>
    <w:multiLevelType w:val="hybridMultilevel"/>
    <w:tmpl w:val="2EC82E1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8012E6"/>
    <w:multiLevelType w:val="hybridMultilevel"/>
    <w:tmpl w:val="F0941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FC62F9"/>
    <w:multiLevelType w:val="hybridMultilevel"/>
    <w:tmpl w:val="9F8E99EE"/>
    <w:lvl w:ilvl="0" w:tplc="73C6D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F9309E"/>
    <w:multiLevelType w:val="multilevel"/>
    <w:tmpl w:val="A30C924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5F20082E"/>
    <w:multiLevelType w:val="multilevel"/>
    <w:tmpl w:val="0E3C55C4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600C07EF"/>
    <w:multiLevelType w:val="hybridMultilevel"/>
    <w:tmpl w:val="C41C0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4D1130"/>
    <w:multiLevelType w:val="hybridMultilevel"/>
    <w:tmpl w:val="445CCF7E"/>
    <w:lvl w:ilvl="0" w:tplc="B20271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683E11"/>
    <w:multiLevelType w:val="hybridMultilevel"/>
    <w:tmpl w:val="368E6D28"/>
    <w:lvl w:ilvl="0" w:tplc="0FBAA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0454A"/>
    <w:multiLevelType w:val="hybridMultilevel"/>
    <w:tmpl w:val="23B8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B7565"/>
    <w:multiLevelType w:val="hybridMultilevel"/>
    <w:tmpl w:val="FCEEB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AB1FC9"/>
    <w:multiLevelType w:val="hybridMultilevel"/>
    <w:tmpl w:val="2EC82E14"/>
    <w:lvl w:ilvl="0" w:tplc="00089D52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11136"/>
    <w:multiLevelType w:val="hybridMultilevel"/>
    <w:tmpl w:val="C13E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F3A96"/>
    <w:multiLevelType w:val="multilevel"/>
    <w:tmpl w:val="A282018A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F430A17"/>
    <w:multiLevelType w:val="multilevel"/>
    <w:tmpl w:val="8092C4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709180520">
    <w:abstractNumId w:val="35"/>
  </w:num>
  <w:num w:numId="12" w16cid:durableId="1155686454">
    <w:abstractNumId w:val="39"/>
  </w:num>
  <w:num w:numId="13" w16cid:durableId="523522113">
    <w:abstractNumId w:val="42"/>
  </w:num>
  <w:num w:numId="14" w16cid:durableId="1803302568">
    <w:abstractNumId w:val="29"/>
  </w:num>
  <w:num w:numId="15" w16cid:durableId="370768124">
    <w:abstractNumId w:val="25"/>
  </w:num>
  <w:num w:numId="16" w16cid:durableId="1794595909">
    <w:abstractNumId w:val="21"/>
  </w:num>
  <w:num w:numId="17" w16cid:durableId="12150044">
    <w:abstractNumId w:val="22"/>
  </w:num>
  <w:num w:numId="18" w16cid:durableId="1036201562">
    <w:abstractNumId w:val="46"/>
  </w:num>
  <w:num w:numId="19" w16cid:durableId="1908034715">
    <w:abstractNumId w:val="38"/>
  </w:num>
  <w:num w:numId="20" w16cid:durableId="186598801">
    <w:abstractNumId w:val="17"/>
  </w:num>
  <w:num w:numId="21" w16cid:durableId="715662563">
    <w:abstractNumId w:val="47"/>
  </w:num>
  <w:num w:numId="22" w16cid:durableId="1677921134">
    <w:abstractNumId w:val="27"/>
  </w:num>
  <w:num w:numId="23" w16cid:durableId="1995335612">
    <w:abstractNumId w:val="23"/>
  </w:num>
  <w:num w:numId="24" w16cid:durableId="1274289198">
    <w:abstractNumId w:val="40"/>
  </w:num>
  <w:num w:numId="25" w16cid:durableId="82923553">
    <w:abstractNumId w:val="24"/>
  </w:num>
  <w:num w:numId="26" w16cid:durableId="1046291710">
    <w:abstractNumId w:val="18"/>
  </w:num>
  <w:num w:numId="27" w16cid:durableId="12653726">
    <w:abstractNumId w:val="16"/>
  </w:num>
  <w:num w:numId="28" w16cid:durableId="1100637445">
    <w:abstractNumId w:val="36"/>
  </w:num>
  <w:num w:numId="29" w16cid:durableId="1824344865">
    <w:abstractNumId w:val="20"/>
  </w:num>
  <w:num w:numId="30" w16cid:durableId="593321948">
    <w:abstractNumId w:val="28"/>
  </w:num>
  <w:num w:numId="31" w16cid:durableId="41247231">
    <w:abstractNumId w:val="32"/>
  </w:num>
  <w:num w:numId="32" w16cid:durableId="1743603364">
    <w:abstractNumId w:val="37"/>
  </w:num>
  <w:num w:numId="33" w16cid:durableId="471448">
    <w:abstractNumId w:val="19"/>
  </w:num>
  <w:num w:numId="34" w16cid:durableId="1288851993">
    <w:abstractNumId w:val="48"/>
  </w:num>
  <w:num w:numId="35" w16cid:durableId="397827861">
    <w:abstractNumId w:val="45"/>
  </w:num>
  <w:num w:numId="36" w16cid:durableId="1239486876">
    <w:abstractNumId w:val="33"/>
  </w:num>
  <w:num w:numId="37" w16cid:durableId="815872969">
    <w:abstractNumId w:val="30"/>
  </w:num>
  <w:num w:numId="38" w16cid:durableId="241528735">
    <w:abstractNumId w:val="44"/>
  </w:num>
  <w:num w:numId="39" w16cid:durableId="2068064314">
    <w:abstractNumId w:val="34"/>
  </w:num>
  <w:num w:numId="40" w16cid:durableId="1360399297">
    <w:abstractNumId w:val="14"/>
  </w:num>
  <w:num w:numId="41" w16cid:durableId="380058771">
    <w:abstractNumId w:val="31"/>
  </w:num>
  <w:num w:numId="42" w16cid:durableId="311757122">
    <w:abstractNumId w:val="26"/>
  </w:num>
  <w:num w:numId="43" w16cid:durableId="1076711928">
    <w:abstractNumId w:val="43"/>
  </w:num>
  <w:num w:numId="44" w16cid:durableId="587924442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B70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B3C"/>
    <w:rsid w:val="00043C5B"/>
    <w:rsid w:val="00043C9D"/>
    <w:rsid w:val="000441A2"/>
    <w:rsid w:val="000449E4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9C8"/>
    <w:rsid w:val="00076C1C"/>
    <w:rsid w:val="00080C53"/>
    <w:rsid w:val="00083D82"/>
    <w:rsid w:val="0009038F"/>
    <w:rsid w:val="00090DE6"/>
    <w:rsid w:val="000913D4"/>
    <w:rsid w:val="0009208B"/>
    <w:rsid w:val="0009289C"/>
    <w:rsid w:val="00093735"/>
    <w:rsid w:val="00094E43"/>
    <w:rsid w:val="0009699B"/>
    <w:rsid w:val="000969C2"/>
    <w:rsid w:val="00096E2F"/>
    <w:rsid w:val="000970C2"/>
    <w:rsid w:val="000A0B32"/>
    <w:rsid w:val="000A1287"/>
    <w:rsid w:val="000A1CC3"/>
    <w:rsid w:val="000A3CAA"/>
    <w:rsid w:val="000A5170"/>
    <w:rsid w:val="000A5284"/>
    <w:rsid w:val="000A63B8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0022"/>
    <w:rsid w:val="000E12D4"/>
    <w:rsid w:val="000E17B5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FCD"/>
    <w:rsid w:val="00102DCE"/>
    <w:rsid w:val="00102F69"/>
    <w:rsid w:val="00105726"/>
    <w:rsid w:val="00105BC9"/>
    <w:rsid w:val="00105C95"/>
    <w:rsid w:val="00105DB6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22A"/>
    <w:rsid w:val="00117A45"/>
    <w:rsid w:val="00117BF2"/>
    <w:rsid w:val="0012046D"/>
    <w:rsid w:val="00120B2E"/>
    <w:rsid w:val="0012151F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4CC"/>
    <w:rsid w:val="001A7AEC"/>
    <w:rsid w:val="001B0169"/>
    <w:rsid w:val="001B05D1"/>
    <w:rsid w:val="001B10CA"/>
    <w:rsid w:val="001B34A7"/>
    <w:rsid w:val="001B3C16"/>
    <w:rsid w:val="001B3FE7"/>
    <w:rsid w:val="001B41CE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D03F4"/>
    <w:rsid w:val="001D0640"/>
    <w:rsid w:val="001D0805"/>
    <w:rsid w:val="001D186E"/>
    <w:rsid w:val="001D2121"/>
    <w:rsid w:val="001D27FD"/>
    <w:rsid w:val="001D2F96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C50"/>
    <w:rsid w:val="00241E5E"/>
    <w:rsid w:val="00242913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4A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60D9"/>
    <w:rsid w:val="002771ED"/>
    <w:rsid w:val="0027728F"/>
    <w:rsid w:val="00277536"/>
    <w:rsid w:val="00280DCE"/>
    <w:rsid w:val="002814FF"/>
    <w:rsid w:val="00282175"/>
    <w:rsid w:val="00282E4E"/>
    <w:rsid w:val="00283558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3EF"/>
    <w:rsid w:val="00295759"/>
    <w:rsid w:val="0029699B"/>
    <w:rsid w:val="002A00D3"/>
    <w:rsid w:val="002A06B5"/>
    <w:rsid w:val="002A2CF3"/>
    <w:rsid w:val="002A4A01"/>
    <w:rsid w:val="002A4C74"/>
    <w:rsid w:val="002A50D7"/>
    <w:rsid w:val="002A6938"/>
    <w:rsid w:val="002A7560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9A5"/>
    <w:rsid w:val="002B6F65"/>
    <w:rsid w:val="002B7892"/>
    <w:rsid w:val="002B78AA"/>
    <w:rsid w:val="002C007C"/>
    <w:rsid w:val="002C0433"/>
    <w:rsid w:val="002C0DCC"/>
    <w:rsid w:val="002C1932"/>
    <w:rsid w:val="002C1A70"/>
    <w:rsid w:val="002C2ADE"/>
    <w:rsid w:val="002C3F4D"/>
    <w:rsid w:val="002C3F8B"/>
    <w:rsid w:val="002C438E"/>
    <w:rsid w:val="002C451A"/>
    <w:rsid w:val="002C45C5"/>
    <w:rsid w:val="002C732D"/>
    <w:rsid w:val="002C74C0"/>
    <w:rsid w:val="002C79C2"/>
    <w:rsid w:val="002C7D52"/>
    <w:rsid w:val="002D20F5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4051"/>
    <w:rsid w:val="002E49FF"/>
    <w:rsid w:val="002E605B"/>
    <w:rsid w:val="002E65F0"/>
    <w:rsid w:val="002E7078"/>
    <w:rsid w:val="002E7E3E"/>
    <w:rsid w:val="002F082C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3A32"/>
    <w:rsid w:val="0030428A"/>
    <w:rsid w:val="003050F9"/>
    <w:rsid w:val="00306053"/>
    <w:rsid w:val="00310778"/>
    <w:rsid w:val="003108B2"/>
    <w:rsid w:val="00311B4C"/>
    <w:rsid w:val="00311C75"/>
    <w:rsid w:val="003129F6"/>
    <w:rsid w:val="00313A81"/>
    <w:rsid w:val="00313CD2"/>
    <w:rsid w:val="00313F34"/>
    <w:rsid w:val="003147A7"/>
    <w:rsid w:val="00314D6C"/>
    <w:rsid w:val="00314E16"/>
    <w:rsid w:val="00315A2E"/>
    <w:rsid w:val="00316661"/>
    <w:rsid w:val="0031773F"/>
    <w:rsid w:val="00317CF1"/>
    <w:rsid w:val="0032083E"/>
    <w:rsid w:val="003222B8"/>
    <w:rsid w:val="00322926"/>
    <w:rsid w:val="00324815"/>
    <w:rsid w:val="00325868"/>
    <w:rsid w:val="0032615E"/>
    <w:rsid w:val="00327644"/>
    <w:rsid w:val="0032794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2EB4"/>
    <w:rsid w:val="00353442"/>
    <w:rsid w:val="00353AFB"/>
    <w:rsid w:val="00353B12"/>
    <w:rsid w:val="003554B7"/>
    <w:rsid w:val="003554C2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4D88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5C7D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E4D"/>
    <w:rsid w:val="00412134"/>
    <w:rsid w:val="00412417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668A"/>
    <w:rsid w:val="0045785D"/>
    <w:rsid w:val="00460792"/>
    <w:rsid w:val="004647F5"/>
    <w:rsid w:val="00465093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0FE5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1C43"/>
    <w:rsid w:val="00492679"/>
    <w:rsid w:val="00492AA1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353"/>
    <w:rsid w:val="004A6EB2"/>
    <w:rsid w:val="004A7469"/>
    <w:rsid w:val="004A7965"/>
    <w:rsid w:val="004A7974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B0"/>
    <w:rsid w:val="00503693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47E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680C"/>
    <w:rsid w:val="005C6CA7"/>
    <w:rsid w:val="005D0999"/>
    <w:rsid w:val="005D1535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54C3"/>
    <w:rsid w:val="0062612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5253"/>
    <w:rsid w:val="00636664"/>
    <w:rsid w:val="006367C6"/>
    <w:rsid w:val="00636C72"/>
    <w:rsid w:val="00640347"/>
    <w:rsid w:val="00640CEE"/>
    <w:rsid w:val="00640FC1"/>
    <w:rsid w:val="00641EC5"/>
    <w:rsid w:val="006427E7"/>
    <w:rsid w:val="00642B44"/>
    <w:rsid w:val="0064366B"/>
    <w:rsid w:val="00643D76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AF"/>
    <w:rsid w:val="006505AB"/>
    <w:rsid w:val="00650A96"/>
    <w:rsid w:val="0065164C"/>
    <w:rsid w:val="0065219B"/>
    <w:rsid w:val="00653AA2"/>
    <w:rsid w:val="00653E9D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5329"/>
    <w:rsid w:val="0068584A"/>
    <w:rsid w:val="006865CC"/>
    <w:rsid w:val="0068681F"/>
    <w:rsid w:val="00686D53"/>
    <w:rsid w:val="00686DDB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720F"/>
    <w:rsid w:val="00700514"/>
    <w:rsid w:val="0070063C"/>
    <w:rsid w:val="00700A6F"/>
    <w:rsid w:val="007029C3"/>
    <w:rsid w:val="00703386"/>
    <w:rsid w:val="00704677"/>
    <w:rsid w:val="00706469"/>
    <w:rsid w:val="00706EB8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E7B"/>
    <w:rsid w:val="007366AC"/>
    <w:rsid w:val="007372A8"/>
    <w:rsid w:val="00737AA3"/>
    <w:rsid w:val="007408D9"/>
    <w:rsid w:val="0074245C"/>
    <w:rsid w:val="007434A4"/>
    <w:rsid w:val="00744D35"/>
    <w:rsid w:val="007455ED"/>
    <w:rsid w:val="00746566"/>
    <w:rsid w:val="00746D62"/>
    <w:rsid w:val="00747302"/>
    <w:rsid w:val="0074738A"/>
    <w:rsid w:val="00747570"/>
    <w:rsid w:val="0075039C"/>
    <w:rsid w:val="00750EE9"/>
    <w:rsid w:val="00751A2C"/>
    <w:rsid w:val="00751F98"/>
    <w:rsid w:val="007549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86CBC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7409"/>
    <w:rsid w:val="007976D0"/>
    <w:rsid w:val="007978BD"/>
    <w:rsid w:val="007A0069"/>
    <w:rsid w:val="007A0236"/>
    <w:rsid w:val="007A026E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0F0"/>
    <w:rsid w:val="007B18F9"/>
    <w:rsid w:val="007B1B58"/>
    <w:rsid w:val="007B3204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378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F10"/>
    <w:rsid w:val="00807C12"/>
    <w:rsid w:val="00810288"/>
    <w:rsid w:val="0081068D"/>
    <w:rsid w:val="008118EA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287D"/>
    <w:rsid w:val="00823DFC"/>
    <w:rsid w:val="008261D0"/>
    <w:rsid w:val="008263CC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815C8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3E0C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2FAA"/>
    <w:rsid w:val="008C3B75"/>
    <w:rsid w:val="008C4C0E"/>
    <w:rsid w:val="008C4C5F"/>
    <w:rsid w:val="008C5382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223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245D"/>
    <w:rsid w:val="00943339"/>
    <w:rsid w:val="0094376D"/>
    <w:rsid w:val="00944947"/>
    <w:rsid w:val="00944EFF"/>
    <w:rsid w:val="0094532C"/>
    <w:rsid w:val="00945F2D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55C1"/>
    <w:rsid w:val="00996066"/>
    <w:rsid w:val="00996115"/>
    <w:rsid w:val="00996497"/>
    <w:rsid w:val="009A0935"/>
    <w:rsid w:val="009A0EE0"/>
    <w:rsid w:val="009A2043"/>
    <w:rsid w:val="009A2235"/>
    <w:rsid w:val="009A4A8D"/>
    <w:rsid w:val="009A4D87"/>
    <w:rsid w:val="009A4E5C"/>
    <w:rsid w:val="009A6A5E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370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6C2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1461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EC5"/>
    <w:rsid w:val="00A57932"/>
    <w:rsid w:val="00A613DA"/>
    <w:rsid w:val="00A6182E"/>
    <w:rsid w:val="00A61D2A"/>
    <w:rsid w:val="00A626B9"/>
    <w:rsid w:val="00A631B4"/>
    <w:rsid w:val="00A63BEA"/>
    <w:rsid w:val="00A64DD8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A8E"/>
    <w:rsid w:val="00A81FB5"/>
    <w:rsid w:val="00A837C0"/>
    <w:rsid w:val="00A83B31"/>
    <w:rsid w:val="00A84A17"/>
    <w:rsid w:val="00A851E6"/>
    <w:rsid w:val="00A8527F"/>
    <w:rsid w:val="00A8587D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1D2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626"/>
    <w:rsid w:val="00AD5AD0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C36"/>
    <w:rsid w:val="00AF3EBA"/>
    <w:rsid w:val="00AF405D"/>
    <w:rsid w:val="00AF4927"/>
    <w:rsid w:val="00AF539C"/>
    <w:rsid w:val="00AF7867"/>
    <w:rsid w:val="00B00A69"/>
    <w:rsid w:val="00B00AD9"/>
    <w:rsid w:val="00B016AB"/>
    <w:rsid w:val="00B0175D"/>
    <w:rsid w:val="00B02801"/>
    <w:rsid w:val="00B02CC8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2918"/>
    <w:rsid w:val="00B930E5"/>
    <w:rsid w:val="00B9332C"/>
    <w:rsid w:val="00B93860"/>
    <w:rsid w:val="00B94494"/>
    <w:rsid w:val="00B950AF"/>
    <w:rsid w:val="00B9642E"/>
    <w:rsid w:val="00B96716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3C67"/>
    <w:rsid w:val="00BC5B4A"/>
    <w:rsid w:val="00BC6375"/>
    <w:rsid w:val="00BC681D"/>
    <w:rsid w:val="00BC6BAA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448B"/>
    <w:rsid w:val="00BF57BF"/>
    <w:rsid w:val="00BF5D7F"/>
    <w:rsid w:val="00C0113A"/>
    <w:rsid w:val="00C01239"/>
    <w:rsid w:val="00C017F8"/>
    <w:rsid w:val="00C025A2"/>
    <w:rsid w:val="00C027EF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6072"/>
    <w:rsid w:val="00C57591"/>
    <w:rsid w:val="00C57666"/>
    <w:rsid w:val="00C57737"/>
    <w:rsid w:val="00C57E49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8AD"/>
    <w:rsid w:val="00C91E82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F5F"/>
    <w:rsid w:val="00CB2D23"/>
    <w:rsid w:val="00CB48A0"/>
    <w:rsid w:val="00CB753A"/>
    <w:rsid w:val="00CC0B39"/>
    <w:rsid w:val="00CC2323"/>
    <w:rsid w:val="00CC273C"/>
    <w:rsid w:val="00CC4008"/>
    <w:rsid w:val="00CC53D7"/>
    <w:rsid w:val="00CC5967"/>
    <w:rsid w:val="00CD249A"/>
    <w:rsid w:val="00CD25F1"/>
    <w:rsid w:val="00CD2A2C"/>
    <w:rsid w:val="00CD2E2E"/>
    <w:rsid w:val="00CD31FB"/>
    <w:rsid w:val="00CD4364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F00C3"/>
    <w:rsid w:val="00CF25CE"/>
    <w:rsid w:val="00CF3700"/>
    <w:rsid w:val="00CF3AB0"/>
    <w:rsid w:val="00CF3D00"/>
    <w:rsid w:val="00CF4553"/>
    <w:rsid w:val="00CF45B5"/>
    <w:rsid w:val="00CF559F"/>
    <w:rsid w:val="00CF58E4"/>
    <w:rsid w:val="00CF71A4"/>
    <w:rsid w:val="00D00B72"/>
    <w:rsid w:val="00D02639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11EE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0CBE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223F"/>
    <w:rsid w:val="00D828C8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224E"/>
    <w:rsid w:val="00DD3E76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33A0"/>
    <w:rsid w:val="00DE3653"/>
    <w:rsid w:val="00DE36E0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6FE"/>
    <w:rsid w:val="00E204C5"/>
    <w:rsid w:val="00E20584"/>
    <w:rsid w:val="00E20A0D"/>
    <w:rsid w:val="00E2186A"/>
    <w:rsid w:val="00E219FA"/>
    <w:rsid w:val="00E223AC"/>
    <w:rsid w:val="00E2289D"/>
    <w:rsid w:val="00E22DE7"/>
    <w:rsid w:val="00E239EC"/>
    <w:rsid w:val="00E26BAE"/>
    <w:rsid w:val="00E275F2"/>
    <w:rsid w:val="00E309B5"/>
    <w:rsid w:val="00E321FD"/>
    <w:rsid w:val="00E3265B"/>
    <w:rsid w:val="00E328C4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46487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87F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E67"/>
    <w:rsid w:val="00EA433A"/>
    <w:rsid w:val="00EA4640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7D10"/>
    <w:rsid w:val="00EC0370"/>
    <w:rsid w:val="00EC0670"/>
    <w:rsid w:val="00EC12C3"/>
    <w:rsid w:val="00EC1B5D"/>
    <w:rsid w:val="00EC200B"/>
    <w:rsid w:val="00EC282B"/>
    <w:rsid w:val="00EC340B"/>
    <w:rsid w:val="00EC3547"/>
    <w:rsid w:val="00EC3FE2"/>
    <w:rsid w:val="00EC4028"/>
    <w:rsid w:val="00EC45BE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C0D"/>
    <w:rsid w:val="00EE323E"/>
    <w:rsid w:val="00EE3528"/>
    <w:rsid w:val="00EE3B0D"/>
    <w:rsid w:val="00EE473D"/>
    <w:rsid w:val="00EE4CD9"/>
    <w:rsid w:val="00EE5624"/>
    <w:rsid w:val="00EF0675"/>
    <w:rsid w:val="00EF0758"/>
    <w:rsid w:val="00EF0AFC"/>
    <w:rsid w:val="00EF1D36"/>
    <w:rsid w:val="00EF2663"/>
    <w:rsid w:val="00EF2D38"/>
    <w:rsid w:val="00EF2F8E"/>
    <w:rsid w:val="00EF2FC7"/>
    <w:rsid w:val="00EF369E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2EB8"/>
    <w:rsid w:val="00F14A6E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69BE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3647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5630E670-75B1-4164-9D5B-4B6A364B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B70"/>
  </w:style>
  <w:style w:type="paragraph" w:styleId="Nagwek1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35</Pages>
  <Words>14352</Words>
  <Characters>86114</Characters>
  <Application>Microsoft Office Word</Application>
  <DocSecurity>0</DocSecurity>
  <Lines>717</Lines>
  <Paragraphs>200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100266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subject/>
  <dc:creator>Danuta Makilla</dc:creator>
  <cp:keywords/>
  <dc:description/>
  <cp:lastModifiedBy>Grzegorz Moćko</cp:lastModifiedBy>
  <cp:revision>21</cp:revision>
  <cp:lastPrinted>2025-07-28T11:54:00Z</cp:lastPrinted>
  <dcterms:created xsi:type="dcterms:W3CDTF">2025-08-21T19:17:00Z</dcterms:created>
  <dcterms:modified xsi:type="dcterms:W3CDTF">2025-09-16T09:51:00Z</dcterms:modified>
</cp:coreProperties>
</file>